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1207" w:rsidRDefault="002F1207" w:rsidP="002F1207">
      <w:pPr>
        <w:pStyle w:val="a3"/>
      </w:pPr>
      <w:bookmarkStart w:id="0" w:name="_GoBack"/>
      <w:bookmarkEnd w:id="0"/>
    </w:p>
    <w:p w:rsidR="002F1207" w:rsidRDefault="002F1207" w:rsidP="002F1207">
      <w:pPr>
        <w:jc w:val="right"/>
      </w:pPr>
      <w:r>
        <w:t>Приложение 1</w:t>
      </w:r>
    </w:p>
    <w:p w:rsidR="002F1207" w:rsidRDefault="002F1207" w:rsidP="002F1207">
      <w:pPr>
        <w:jc w:val="right"/>
      </w:pPr>
      <w:r>
        <w:t>к приказу Министерства</w:t>
      </w:r>
    </w:p>
    <w:p w:rsidR="002F1207" w:rsidRDefault="002F1207" w:rsidP="002F1207">
      <w:pPr>
        <w:jc w:val="right"/>
      </w:pPr>
      <w:r>
        <w:t xml:space="preserve"> экономического развития Пермского края</w:t>
      </w:r>
    </w:p>
    <w:p w:rsidR="002F1207" w:rsidRPr="000B4B34" w:rsidRDefault="002F1207" w:rsidP="002F1207">
      <w:pPr>
        <w:jc w:val="right"/>
      </w:pPr>
      <w:r>
        <w:t xml:space="preserve">от 12.02.2015№ ПрСЭД-18-02-06-13 </w:t>
      </w:r>
    </w:p>
    <w:p w:rsidR="002F1207" w:rsidRDefault="002F1207" w:rsidP="002F1207">
      <w:pPr>
        <w:spacing w:line="240" w:lineRule="exact"/>
        <w:ind w:left="5670"/>
        <w:rPr>
          <w:sz w:val="28"/>
          <w:szCs w:val="20"/>
        </w:rPr>
      </w:pPr>
    </w:p>
    <w:p w:rsidR="002F1207" w:rsidRDefault="002F1207" w:rsidP="002F1207">
      <w:pPr>
        <w:jc w:val="right"/>
      </w:pPr>
    </w:p>
    <w:p w:rsidR="002F1207" w:rsidRPr="00552A3F" w:rsidRDefault="002F1207" w:rsidP="002F1207">
      <w:pPr>
        <w:autoSpaceDE w:val="0"/>
        <w:autoSpaceDN w:val="0"/>
        <w:adjustRightInd w:val="0"/>
        <w:ind w:left="5040"/>
        <w:jc w:val="center"/>
        <w:outlineLvl w:val="0"/>
        <w:rPr>
          <w:sz w:val="26"/>
          <w:szCs w:val="26"/>
        </w:rPr>
      </w:pPr>
    </w:p>
    <w:p w:rsidR="002F1207" w:rsidRDefault="002F1207" w:rsidP="002F1207">
      <w:pPr>
        <w:jc w:val="center"/>
        <w:rPr>
          <w:rFonts w:eastAsia="Calibri"/>
          <w:b/>
          <w:sz w:val="26"/>
          <w:szCs w:val="26"/>
        </w:rPr>
      </w:pPr>
      <w:r w:rsidRPr="008B1732">
        <w:rPr>
          <w:rFonts w:eastAsia="Calibri"/>
          <w:b/>
          <w:sz w:val="26"/>
          <w:szCs w:val="26"/>
        </w:rPr>
        <w:t>УВЕДОМЛЕНИЕ</w:t>
      </w:r>
      <w:r>
        <w:rPr>
          <w:rFonts w:eastAsia="Calibri"/>
          <w:b/>
          <w:sz w:val="26"/>
          <w:szCs w:val="26"/>
        </w:rPr>
        <w:br/>
      </w:r>
      <w:r w:rsidRPr="008B1732">
        <w:rPr>
          <w:rFonts w:eastAsia="Calibri"/>
          <w:b/>
          <w:sz w:val="26"/>
          <w:szCs w:val="26"/>
        </w:rPr>
        <w:t>о подготовке проект</w:t>
      </w:r>
      <w:r>
        <w:rPr>
          <w:rFonts w:eastAsia="Calibri"/>
          <w:b/>
          <w:sz w:val="26"/>
          <w:szCs w:val="26"/>
        </w:rPr>
        <w:t>а</w:t>
      </w:r>
      <w:r w:rsidRPr="008B1732">
        <w:rPr>
          <w:rFonts w:eastAsia="Calibri"/>
          <w:b/>
          <w:sz w:val="26"/>
          <w:szCs w:val="26"/>
        </w:rPr>
        <w:t xml:space="preserve"> акт</w:t>
      </w:r>
      <w:r>
        <w:rPr>
          <w:rFonts w:eastAsia="Calibri"/>
          <w:b/>
          <w:sz w:val="26"/>
          <w:szCs w:val="26"/>
        </w:rPr>
        <w:t>а</w:t>
      </w:r>
    </w:p>
    <w:p w:rsidR="002F1207" w:rsidRDefault="002F1207" w:rsidP="002F1207">
      <w:pPr>
        <w:spacing w:line="360" w:lineRule="auto"/>
        <w:rPr>
          <w:sz w:val="26"/>
          <w:szCs w:val="26"/>
        </w:rPr>
      </w:pPr>
    </w:p>
    <w:p w:rsidR="002F1207" w:rsidRDefault="00957446" w:rsidP="00957446">
      <w:pPr>
        <w:spacing w:line="360" w:lineRule="auto"/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Настоящим, Катырев Геннадий Викторович, ведущий консультант отдела охраны и защиты лесов управления федерального государственного лесного и пожарного надзора Министерства природных ресурсов, лесного хозяйства и экологии Пермского края </w:t>
      </w:r>
      <w:r w:rsidR="002F1207" w:rsidRPr="008B1732">
        <w:rPr>
          <w:rFonts w:eastAsia="Calibri"/>
          <w:sz w:val="26"/>
          <w:szCs w:val="26"/>
          <w:lang w:eastAsia="en-US"/>
        </w:rPr>
        <w:t xml:space="preserve">извещает о </w:t>
      </w:r>
      <w:r w:rsidR="002F1207">
        <w:rPr>
          <w:rFonts w:eastAsia="Calibri"/>
          <w:sz w:val="26"/>
          <w:szCs w:val="26"/>
          <w:lang w:eastAsia="en-US"/>
        </w:rPr>
        <w:t>начале подготовки проекта нормативного правового акта и сборе предложений заинтересованных лиц</w:t>
      </w:r>
      <w:r w:rsidR="002F1207" w:rsidRPr="008B1732">
        <w:rPr>
          <w:rFonts w:eastAsia="Calibri"/>
          <w:sz w:val="26"/>
          <w:szCs w:val="26"/>
          <w:lang w:eastAsia="en-US"/>
        </w:rPr>
        <w:t>.</w:t>
      </w:r>
    </w:p>
    <w:p w:rsidR="00130835" w:rsidRPr="00130835" w:rsidRDefault="00130835" w:rsidP="00130835">
      <w:pPr>
        <w:autoSpaceDE w:val="0"/>
        <w:autoSpaceDN w:val="0"/>
        <w:adjustRightInd w:val="0"/>
        <w:spacing w:after="120"/>
        <w:ind w:firstLine="709"/>
        <w:jc w:val="both"/>
        <w:rPr>
          <w:rFonts w:eastAsia="Calibri"/>
          <w:sz w:val="26"/>
          <w:szCs w:val="26"/>
          <w:u w:val="single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Степень регулирующего воздействия: </w:t>
      </w:r>
      <w:r>
        <w:rPr>
          <w:rFonts w:eastAsia="Calibri"/>
          <w:sz w:val="26"/>
          <w:szCs w:val="26"/>
          <w:u w:val="single"/>
          <w:lang w:eastAsia="en-US"/>
        </w:rPr>
        <w:t>средняя</w:t>
      </w:r>
    </w:p>
    <w:p w:rsidR="002F1207" w:rsidRPr="00FC7B5C" w:rsidRDefault="002F1207" w:rsidP="002F1207">
      <w:pPr>
        <w:spacing w:line="360" w:lineRule="auto"/>
        <w:ind w:firstLine="709"/>
        <w:jc w:val="both"/>
        <w:rPr>
          <w:sz w:val="26"/>
          <w:szCs w:val="26"/>
        </w:rPr>
      </w:pPr>
      <w:r w:rsidRPr="00A85926">
        <w:rPr>
          <w:rFonts w:eastAsia="Calibri"/>
          <w:b/>
          <w:sz w:val="26"/>
          <w:szCs w:val="26"/>
          <w:lang w:eastAsia="en-US"/>
        </w:rPr>
        <w:t>Предложения принимаются по адресу</w:t>
      </w:r>
      <w:r w:rsidRPr="008B1732">
        <w:rPr>
          <w:rFonts w:eastAsia="Calibri"/>
          <w:sz w:val="26"/>
          <w:szCs w:val="26"/>
          <w:lang w:eastAsia="en-US"/>
        </w:rPr>
        <w:t xml:space="preserve">: </w:t>
      </w:r>
      <w:r w:rsidR="00B36B24" w:rsidRPr="00B36B24">
        <w:rPr>
          <w:sz w:val="26"/>
          <w:szCs w:val="26"/>
          <w:u w:val="single"/>
        </w:rPr>
        <w:t xml:space="preserve">ул. Попова, 11, </w:t>
      </w:r>
      <w:proofErr w:type="spellStart"/>
      <w:r w:rsidR="00B36B24" w:rsidRPr="00B36B24">
        <w:rPr>
          <w:sz w:val="26"/>
          <w:szCs w:val="26"/>
          <w:u w:val="single"/>
        </w:rPr>
        <w:t>каб</w:t>
      </w:r>
      <w:proofErr w:type="spellEnd"/>
      <w:r w:rsidR="00B36B24" w:rsidRPr="00B36B24">
        <w:rPr>
          <w:sz w:val="26"/>
          <w:szCs w:val="26"/>
          <w:u w:val="single"/>
        </w:rPr>
        <w:t>. 306, г. Пермь, 614990</w:t>
      </w:r>
      <w:r w:rsidRPr="00FC7B5C">
        <w:rPr>
          <w:sz w:val="26"/>
          <w:szCs w:val="26"/>
        </w:rPr>
        <w:t>, а также по адресу электронной почты:</w:t>
      </w:r>
      <w:r w:rsidR="00957446" w:rsidRPr="00957446">
        <w:t xml:space="preserve"> </w:t>
      </w:r>
      <w:r w:rsidR="00957446" w:rsidRPr="00957446">
        <w:rPr>
          <w:sz w:val="26"/>
          <w:szCs w:val="26"/>
          <w:u w:val="single"/>
        </w:rPr>
        <w:t>gvkatyrev@les.permkrai.ru</w:t>
      </w:r>
    </w:p>
    <w:p w:rsidR="002F1207" w:rsidRPr="00FC7B5C" w:rsidRDefault="002F1207" w:rsidP="002F1207">
      <w:pPr>
        <w:spacing w:line="360" w:lineRule="auto"/>
        <w:ind w:firstLine="709"/>
        <w:jc w:val="both"/>
        <w:rPr>
          <w:sz w:val="26"/>
          <w:szCs w:val="26"/>
        </w:rPr>
      </w:pPr>
      <w:r w:rsidRPr="00A85926">
        <w:rPr>
          <w:b/>
          <w:sz w:val="26"/>
          <w:szCs w:val="26"/>
        </w:rPr>
        <w:t>Сроки приёма предложений</w:t>
      </w:r>
      <w:r w:rsidRPr="00E75721">
        <w:rPr>
          <w:sz w:val="26"/>
          <w:szCs w:val="26"/>
        </w:rPr>
        <w:t>:</w:t>
      </w:r>
      <w:r>
        <w:rPr>
          <w:sz w:val="26"/>
          <w:szCs w:val="26"/>
        </w:rPr>
        <w:t xml:space="preserve"> </w:t>
      </w:r>
      <w:r w:rsidR="00957446" w:rsidRPr="00B36B24">
        <w:rPr>
          <w:sz w:val="26"/>
          <w:szCs w:val="26"/>
          <w:u w:val="single"/>
        </w:rPr>
        <w:t xml:space="preserve">до </w:t>
      </w:r>
      <w:r w:rsidR="006E73D9">
        <w:rPr>
          <w:sz w:val="26"/>
          <w:szCs w:val="26"/>
          <w:u w:val="single"/>
        </w:rPr>
        <w:t>9</w:t>
      </w:r>
      <w:r w:rsidR="00957446" w:rsidRPr="00B36B24">
        <w:rPr>
          <w:sz w:val="26"/>
          <w:szCs w:val="26"/>
          <w:u w:val="single"/>
        </w:rPr>
        <w:t xml:space="preserve"> </w:t>
      </w:r>
      <w:r w:rsidR="006E73D9">
        <w:rPr>
          <w:sz w:val="26"/>
          <w:szCs w:val="26"/>
          <w:u w:val="single"/>
        </w:rPr>
        <w:t>марта</w:t>
      </w:r>
      <w:r w:rsidR="00957446" w:rsidRPr="00B36B24">
        <w:rPr>
          <w:sz w:val="26"/>
          <w:szCs w:val="26"/>
          <w:u w:val="single"/>
        </w:rPr>
        <w:t xml:space="preserve"> 201</w:t>
      </w:r>
      <w:r w:rsidR="006E73D9">
        <w:rPr>
          <w:sz w:val="26"/>
          <w:szCs w:val="26"/>
          <w:u w:val="single"/>
        </w:rPr>
        <w:t>7</w:t>
      </w:r>
      <w:r w:rsidR="00957446" w:rsidRPr="00B36B24">
        <w:rPr>
          <w:sz w:val="26"/>
          <w:szCs w:val="26"/>
          <w:u w:val="single"/>
        </w:rPr>
        <w:t xml:space="preserve"> г.</w:t>
      </w:r>
      <w:r w:rsidR="00957446">
        <w:rPr>
          <w:sz w:val="26"/>
          <w:szCs w:val="26"/>
        </w:rPr>
        <w:t xml:space="preserve"> </w:t>
      </w:r>
    </w:p>
    <w:p w:rsidR="00B36B24" w:rsidRDefault="002F1207" w:rsidP="002F1207">
      <w:pPr>
        <w:spacing w:line="360" w:lineRule="auto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A85926">
        <w:rPr>
          <w:b/>
          <w:sz w:val="26"/>
          <w:szCs w:val="26"/>
        </w:rPr>
        <w:t>Место размещения уведомления о подготовке проекта акта в сети Интернет</w:t>
      </w:r>
      <w:r w:rsidRPr="00FC7B5C">
        <w:rPr>
          <w:sz w:val="26"/>
          <w:szCs w:val="26"/>
        </w:rPr>
        <w:t>:</w:t>
      </w:r>
      <w:r w:rsidR="00C25524" w:rsidRPr="00C25524">
        <w:t xml:space="preserve"> </w:t>
      </w:r>
      <w:hyperlink r:id="rId5" w:history="1">
        <w:r w:rsidR="00B36B24" w:rsidRPr="00AB75DC">
          <w:rPr>
            <w:rStyle w:val="a5"/>
            <w:sz w:val="26"/>
            <w:szCs w:val="26"/>
          </w:rPr>
          <w:t>http://priroda.permkrai.ru/docs/proekt_akt/</w:t>
        </w:r>
      </w:hyperlink>
      <w:r w:rsidRPr="00C25524">
        <w:rPr>
          <w:sz w:val="26"/>
          <w:szCs w:val="26"/>
          <w:u w:val="single"/>
        </w:rPr>
        <w:t>.</w:t>
      </w:r>
      <w:r w:rsidR="00B36B24">
        <w:rPr>
          <w:sz w:val="26"/>
          <w:szCs w:val="26"/>
          <w:u w:val="single"/>
        </w:rPr>
        <w:t xml:space="preserve"> (</w:t>
      </w:r>
      <w:r w:rsidR="00B36B24">
        <w:rPr>
          <w:rFonts w:eastAsia="Calibri"/>
          <w:sz w:val="26"/>
          <w:szCs w:val="26"/>
          <w:lang w:eastAsia="en-US"/>
        </w:rPr>
        <w:t>Министерство природных ресурсов, лесного хозяйства и экологии Пермского края).</w:t>
      </w:r>
    </w:p>
    <w:p w:rsidR="00B36B24" w:rsidRDefault="00B36B24" w:rsidP="00B36B24">
      <w:pPr>
        <w:spacing w:line="360" w:lineRule="auto"/>
        <w:ind w:firstLine="709"/>
        <w:jc w:val="both"/>
        <w:rPr>
          <w:sz w:val="26"/>
          <w:szCs w:val="26"/>
        </w:rPr>
      </w:pPr>
      <w:r w:rsidRPr="00A85926">
        <w:rPr>
          <w:b/>
          <w:sz w:val="26"/>
          <w:szCs w:val="26"/>
        </w:rPr>
        <w:t xml:space="preserve"> </w:t>
      </w:r>
      <w:r w:rsidR="002F1207" w:rsidRPr="00A85926">
        <w:rPr>
          <w:b/>
          <w:sz w:val="26"/>
          <w:szCs w:val="26"/>
        </w:rPr>
        <w:t>Контактное лицо от разработчика акта</w:t>
      </w:r>
      <w:r w:rsidR="002F1207">
        <w:rPr>
          <w:sz w:val="26"/>
          <w:szCs w:val="26"/>
        </w:rPr>
        <w:t>:</w:t>
      </w:r>
      <w:r>
        <w:rPr>
          <w:sz w:val="26"/>
          <w:szCs w:val="26"/>
        </w:rPr>
        <w:t xml:space="preserve"> Катырев Геннадий Викторович </w:t>
      </w:r>
      <w:r w:rsidRPr="00B36B24">
        <w:rPr>
          <w:sz w:val="26"/>
          <w:szCs w:val="26"/>
        </w:rPr>
        <w:t>Тел (факс): +7 (342) 23</w:t>
      </w:r>
      <w:r>
        <w:rPr>
          <w:sz w:val="26"/>
          <w:szCs w:val="26"/>
        </w:rPr>
        <w:t>3</w:t>
      </w:r>
      <w:r w:rsidRPr="00B36B24">
        <w:rPr>
          <w:sz w:val="26"/>
          <w:szCs w:val="26"/>
        </w:rPr>
        <w:t>-</w:t>
      </w:r>
      <w:r>
        <w:rPr>
          <w:sz w:val="26"/>
          <w:szCs w:val="26"/>
        </w:rPr>
        <w:t xml:space="preserve">15- </w:t>
      </w:r>
      <w:r w:rsidRPr="00B36B24">
        <w:rPr>
          <w:sz w:val="26"/>
          <w:szCs w:val="26"/>
        </w:rPr>
        <w:t>9</w:t>
      </w:r>
      <w:r>
        <w:rPr>
          <w:sz w:val="26"/>
          <w:szCs w:val="26"/>
        </w:rPr>
        <w:t>0</w:t>
      </w:r>
      <w:r w:rsidRPr="00B36B24">
        <w:rPr>
          <w:sz w:val="26"/>
          <w:szCs w:val="26"/>
        </w:rPr>
        <w:t>.</w:t>
      </w:r>
    </w:p>
    <w:p w:rsidR="002F1207" w:rsidRPr="0035235E" w:rsidRDefault="002F1207" w:rsidP="002F1207">
      <w:pPr>
        <w:numPr>
          <w:ilvl w:val="0"/>
          <w:numId w:val="1"/>
        </w:numPr>
        <w:tabs>
          <w:tab w:val="left" w:pos="567"/>
        </w:tabs>
        <w:spacing w:before="120" w:after="120" w:line="320" w:lineRule="atLeast"/>
        <w:ind w:left="0" w:firstLine="0"/>
        <w:jc w:val="both"/>
        <w:rPr>
          <w:b/>
          <w:sz w:val="26"/>
          <w:szCs w:val="26"/>
        </w:rPr>
      </w:pPr>
      <w:r w:rsidRPr="00A50C8F">
        <w:rPr>
          <w:b/>
          <w:sz w:val="26"/>
          <w:szCs w:val="26"/>
        </w:rPr>
        <w:t>Вид нормативного правового акта:</w:t>
      </w:r>
    </w:p>
    <w:p w:rsidR="002F1207" w:rsidRPr="00737E22" w:rsidRDefault="00CA3E8B" w:rsidP="002F12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20" w:lineRule="atLeast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Проект закона Пермского края </w:t>
      </w:r>
    </w:p>
    <w:p w:rsidR="002F1207" w:rsidRPr="002D38E5" w:rsidRDefault="002F1207" w:rsidP="002F1207">
      <w:pPr>
        <w:numPr>
          <w:ilvl w:val="0"/>
          <w:numId w:val="1"/>
        </w:numPr>
        <w:tabs>
          <w:tab w:val="left" w:pos="567"/>
        </w:tabs>
        <w:spacing w:before="120" w:after="120" w:line="320" w:lineRule="atLeast"/>
        <w:ind w:left="0" w:firstLine="0"/>
        <w:jc w:val="both"/>
        <w:rPr>
          <w:b/>
          <w:sz w:val="26"/>
          <w:szCs w:val="26"/>
        </w:rPr>
      </w:pPr>
      <w:r w:rsidRPr="00A50C8F">
        <w:rPr>
          <w:b/>
          <w:sz w:val="26"/>
          <w:szCs w:val="26"/>
        </w:rPr>
        <w:t>Наименование нормативного правового акта:</w:t>
      </w:r>
    </w:p>
    <w:p w:rsidR="006E73D9" w:rsidRPr="005970B2" w:rsidRDefault="002B27DC" w:rsidP="005970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20" w:lineRule="atLeast"/>
        <w:ind w:firstLine="708"/>
        <w:jc w:val="both"/>
        <w:rPr>
          <w:sz w:val="26"/>
          <w:szCs w:val="26"/>
        </w:rPr>
      </w:pPr>
      <w:r w:rsidRPr="00753752">
        <w:rPr>
          <w:spacing w:val="-6"/>
          <w:sz w:val="28"/>
          <w:szCs w:val="28"/>
        </w:rPr>
        <w:t xml:space="preserve"> </w:t>
      </w:r>
      <w:r w:rsidR="006E73D9" w:rsidRPr="005970B2">
        <w:rPr>
          <w:sz w:val="26"/>
          <w:szCs w:val="26"/>
        </w:rPr>
        <w:t xml:space="preserve">«О внесении изменений в Закон Пермского края «О регулировании отдельных отношений в сфере деятельности пунктов переработки древесины </w:t>
      </w:r>
      <w:r w:rsidR="006E73D9" w:rsidRPr="005970B2">
        <w:rPr>
          <w:sz w:val="26"/>
          <w:szCs w:val="26"/>
        </w:rPr>
        <w:br/>
        <w:t>на территории Пермского края» и в Закон Пермского края «Об административных правонарушениях в Пермском крае»</w:t>
      </w:r>
    </w:p>
    <w:p w:rsidR="002F1207" w:rsidRDefault="002F1207" w:rsidP="002F1207">
      <w:pPr>
        <w:numPr>
          <w:ilvl w:val="0"/>
          <w:numId w:val="1"/>
        </w:numPr>
        <w:tabs>
          <w:tab w:val="left" w:pos="567"/>
        </w:tabs>
        <w:spacing w:before="120" w:after="120" w:line="320" w:lineRule="atLeast"/>
        <w:ind w:left="0" w:firstLine="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О</w:t>
      </w:r>
      <w:r w:rsidRPr="008B1732">
        <w:rPr>
          <w:b/>
          <w:sz w:val="26"/>
          <w:szCs w:val="26"/>
        </w:rPr>
        <w:t>боснование проблемы, на решение которой направлен предлагаемый способ регулирования</w:t>
      </w:r>
      <w:r>
        <w:rPr>
          <w:b/>
          <w:sz w:val="26"/>
          <w:szCs w:val="26"/>
        </w:rPr>
        <w:t>:</w:t>
      </w:r>
    </w:p>
    <w:p w:rsidR="00130835" w:rsidRPr="00130835" w:rsidRDefault="00130835" w:rsidP="001308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20" w:lineRule="atLeast"/>
        <w:ind w:firstLine="708"/>
        <w:jc w:val="both"/>
        <w:rPr>
          <w:sz w:val="26"/>
          <w:szCs w:val="26"/>
        </w:rPr>
      </w:pPr>
      <w:r w:rsidRPr="00130835">
        <w:rPr>
          <w:sz w:val="26"/>
          <w:szCs w:val="26"/>
        </w:rPr>
        <w:t xml:space="preserve">В соответствии со статьей 4 </w:t>
      </w:r>
      <w:r>
        <w:rPr>
          <w:sz w:val="26"/>
          <w:szCs w:val="26"/>
        </w:rPr>
        <w:t xml:space="preserve">Закона Пермского края № 684-ПК </w:t>
      </w:r>
      <w:r w:rsidRPr="00130835">
        <w:rPr>
          <w:sz w:val="26"/>
          <w:szCs w:val="26"/>
        </w:rPr>
        <w:t xml:space="preserve">юридические лица или индивидуальные предприниматели, осуществляющие прием древесины и отгрузку продукции переработки древесины, обязаны соблюдать порядок приема и учета принятой древесины, в том числе самостоятельно заготовленной древесины, в пунктах переработки древесины. </w:t>
      </w:r>
    </w:p>
    <w:p w:rsidR="00130835" w:rsidRPr="00130835" w:rsidRDefault="00130835" w:rsidP="003539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20" w:lineRule="atLeast"/>
        <w:ind w:firstLine="708"/>
        <w:jc w:val="both"/>
        <w:rPr>
          <w:sz w:val="26"/>
          <w:szCs w:val="26"/>
        </w:rPr>
      </w:pPr>
      <w:r w:rsidRPr="00130835">
        <w:rPr>
          <w:sz w:val="26"/>
          <w:szCs w:val="26"/>
        </w:rPr>
        <w:lastRenderedPageBreak/>
        <w:t>С 1 февраля 2014 г. вступила в силу часть 4.1 статьи 30 Лесного кодекса Российской Федерации (далее – Лесной кодекс РФ), которая устанавливает запрет на отчуждение или переход от одного лица к другому иными способами древесины, заготовленной гражданами для собственных нужд. Лесным кодексом РФ установлен запрет по совершению данных действий и в отношении граждан</w:t>
      </w:r>
      <w:r w:rsidR="003539FA">
        <w:rPr>
          <w:sz w:val="26"/>
          <w:szCs w:val="26"/>
        </w:rPr>
        <w:t xml:space="preserve"> предусмотрена ответственность </w:t>
      </w:r>
      <w:r w:rsidRPr="00130835">
        <w:rPr>
          <w:sz w:val="26"/>
          <w:szCs w:val="26"/>
        </w:rPr>
        <w:t xml:space="preserve">в соответствии с федеральным законодательством. </w:t>
      </w:r>
    </w:p>
    <w:p w:rsidR="00130835" w:rsidRPr="00130835" w:rsidRDefault="00130835" w:rsidP="003539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20" w:lineRule="atLeast"/>
        <w:ind w:firstLine="708"/>
        <w:jc w:val="both"/>
        <w:rPr>
          <w:sz w:val="26"/>
          <w:szCs w:val="26"/>
        </w:rPr>
      </w:pPr>
      <w:r w:rsidRPr="00130835">
        <w:rPr>
          <w:sz w:val="26"/>
          <w:szCs w:val="26"/>
        </w:rPr>
        <w:t>В то же время сложилась практика, когда индивидуальные предприниматели и юридические лица приобретают у граждан древесину, заготовленную для собственных нужд, п</w:t>
      </w:r>
      <w:r w:rsidR="003539FA">
        <w:rPr>
          <w:sz w:val="26"/>
          <w:szCs w:val="26"/>
        </w:rPr>
        <w:t xml:space="preserve">о значительно заниженной цене, </w:t>
      </w:r>
      <w:r w:rsidRPr="00130835">
        <w:rPr>
          <w:sz w:val="26"/>
          <w:szCs w:val="26"/>
        </w:rPr>
        <w:t>но при этом не несут никакой ответс</w:t>
      </w:r>
      <w:r w:rsidR="003539FA">
        <w:rPr>
          <w:sz w:val="26"/>
          <w:szCs w:val="26"/>
        </w:rPr>
        <w:t xml:space="preserve">твенности. На сегодняшний день </w:t>
      </w:r>
      <w:r w:rsidRPr="00130835">
        <w:rPr>
          <w:sz w:val="26"/>
          <w:szCs w:val="26"/>
        </w:rPr>
        <w:t>на уровне федерального и регионального за</w:t>
      </w:r>
      <w:r w:rsidR="003539FA">
        <w:rPr>
          <w:sz w:val="26"/>
          <w:szCs w:val="26"/>
        </w:rPr>
        <w:t xml:space="preserve">конодательства ответственность </w:t>
      </w:r>
      <w:r w:rsidRPr="00130835">
        <w:rPr>
          <w:sz w:val="26"/>
          <w:szCs w:val="26"/>
        </w:rPr>
        <w:t xml:space="preserve">за приобретение древесины у граждан, заготовленной по договорам купли-продажи лесных насаждений для собственных нужд, в отношении юридических лиц, индивидуальных предпринимателей </w:t>
      </w:r>
      <w:r w:rsidR="00AD3AA2">
        <w:rPr>
          <w:sz w:val="26"/>
          <w:szCs w:val="26"/>
        </w:rPr>
        <w:br/>
      </w:r>
      <w:r w:rsidRPr="00130835">
        <w:rPr>
          <w:sz w:val="26"/>
          <w:szCs w:val="26"/>
        </w:rPr>
        <w:t xml:space="preserve">не предусмотрена. </w:t>
      </w:r>
    </w:p>
    <w:p w:rsidR="00130835" w:rsidRPr="00737E22" w:rsidRDefault="00130835" w:rsidP="006054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20" w:lineRule="atLeast"/>
        <w:ind w:firstLine="708"/>
        <w:jc w:val="both"/>
        <w:rPr>
          <w:sz w:val="26"/>
          <w:szCs w:val="26"/>
        </w:rPr>
      </w:pPr>
      <w:r w:rsidRPr="00130835">
        <w:rPr>
          <w:sz w:val="26"/>
          <w:szCs w:val="26"/>
        </w:rPr>
        <w:t>Учитывая изложенное, Министерство вносит дополнение (проектом закона) в статью 4 Закона Пермского края № 684-ПК в части недопущения юридическими лицам, индивидуальным предпринимателями приобретать древесину у граждан, заготовленную по договорам купли-продажи лесных н</w:t>
      </w:r>
      <w:r w:rsidR="0060544F">
        <w:rPr>
          <w:sz w:val="26"/>
          <w:szCs w:val="26"/>
        </w:rPr>
        <w:t>асаждений для собственных нужд.</w:t>
      </w:r>
    </w:p>
    <w:p w:rsidR="005970B2" w:rsidRPr="005970B2" w:rsidRDefault="002F1207" w:rsidP="005970B2">
      <w:pPr>
        <w:numPr>
          <w:ilvl w:val="0"/>
          <w:numId w:val="2"/>
        </w:numPr>
        <w:tabs>
          <w:tab w:val="left" w:pos="567"/>
        </w:tabs>
        <w:spacing w:before="120" w:after="120" w:line="320" w:lineRule="atLeast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Ц</w:t>
      </w:r>
      <w:r w:rsidRPr="008B1732">
        <w:rPr>
          <w:b/>
          <w:sz w:val="26"/>
          <w:szCs w:val="26"/>
        </w:rPr>
        <w:t>ели регулирования и характеристик</w:t>
      </w:r>
      <w:r>
        <w:rPr>
          <w:b/>
          <w:sz w:val="26"/>
          <w:szCs w:val="26"/>
        </w:rPr>
        <w:t>а</w:t>
      </w:r>
      <w:r w:rsidRPr="008B1732">
        <w:rPr>
          <w:b/>
          <w:sz w:val="26"/>
          <w:szCs w:val="26"/>
        </w:rPr>
        <w:t xml:space="preserve"> соответствующих общественных отношений</w:t>
      </w:r>
      <w:r>
        <w:rPr>
          <w:b/>
          <w:sz w:val="26"/>
          <w:szCs w:val="26"/>
        </w:rPr>
        <w:t>:</w:t>
      </w:r>
    </w:p>
    <w:p w:rsidR="004115AA" w:rsidRPr="00737E22" w:rsidRDefault="004115AA" w:rsidP="004115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firstLine="709"/>
        <w:jc w:val="both"/>
        <w:rPr>
          <w:sz w:val="26"/>
          <w:szCs w:val="26"/>
        </w:rPr>
      </w:pPr>
      <w:r w:rsidRPr="005970B2">
        <w:rPr>
          <w:sz w:val="26"/>
          <w:szCs w:val="26"/>
        </w:rPr>
        <w:t xml:space="preserve">Проект закона Пермского края «О внесении изменений в Закон Пермского края «О регулировании отдельных отношений в сфере деятельности пунктов переработки древесины на территории Пермского </w:t>
      </w:r>
      <w:r>
        <w:rPr>
          <w:sz w:val="26"/>
          <w:szCs w:val="26"/>
        </w:rPr>
        <w:t xml:space="preserve">края» и в Закон Пермского края </w:t>
      </w:r>
      <w:r w:rsidRPr="005970B2">
        <w:rPr>
          <w:sz w:val="26"/>
          <w:szCs w:val="26"/>
        </w:rPr>
        <w:t xml:space="preserve">«Об административных правонарушениях в Пермском крае» разработан в </w:t>
      </w:r>
      <w:r w:rsidRPr="004115AA">
        <w:rPr>
          <w:sz w:val="26"/>
          <w:szCs w:val="26"/>
          <w:u w:val="single"/>
        </w:rPr>
        <w:t>целях</w:t>
      </w:r>
      <w:r w:rsidRPr="005970B2">
        <w:rPr>
          <w:sz w:val="26"/>
          <w:szCs w:val="26"/>
        </w:rPr>
        <w:t xml:space="preserve"> осуществления контроля в области природопользования, предотвращения незаконного оборота древесины на терр</w:t>
      </w:r>
      <w:r>
        <w:rPr>
          <w:sz w:val="26"/>
          <w:szCs w:val="26"/>
        </w:rPr>
        <w:t>итории Пермского края</w:t>
      </w:r>
      <w:r w:rsidRPr="005970B2">
        <w:rPr>
          <w:sz w:val="26"/>
          <w:szCs w:val="26"/>
        </w:rPr>
        <w:t xml:space="preserve"> </w:t>
      </w:r>
      <w:r w:rsidRPr="003F60D1">
        <w:rPr>
          <w:sz w:val="26"/>
          <w:szCs w:val="26"/>
        </w:rPr>
        <w:t>юридическ</w:t>
      </w:r>
      <w:r>
        <w:rPr>
          <w:sz w:val="26"/>
          <w:szCs w:val="26"/>
        </w:rPr>
        <w:t>ими</w:t>
      </w:r>
      <w:r w:rsidRPr="003F60D1">
        <w:rPr>
          <w:sz w:val="26"/>
          <w:szCs w:val="26"/>
        </w:rPr>
        <w:t xml:space="preserve"> лиц</w:t>
      </w:r>
      <w:r>
        <w:rPr>
          <w:sz w:val="26"/>
          <w:szCs w:val="26"/>
        </w:rPr>
        <w:t xml:space="preserve">ами и </w:t>
      </w:r>
      <w:r w:rsidRPr="003F60D1">
        <w:rPr>
          <w:sz w:val="26"/>
          <w:szCs w:val="26"/>
        </w:rPr>
        <w:t>индивидуальны</w:t>
      </w:r>
      <w:r>
        <w:rPr>
          <w:sz w:val="26"/>
          <w:szCs w:val="26"/>
        </w:rPr>
        <w:t>ми</w:t>
      </w:r>
      <w:r w:rsidRPr="003F60D1">
        <w:rPr>
          <w:sz w:val="26"/>
          <w:szCs w:val="26"/>
        </w:rPr>
        <w:t xml:space="preserve"> предпринимател</w:t>
      </w:r>
      <w:r>
        <w:rPr>
          <w:sz w:val="26"/>
          <w:szCs w:val="26"/>
        </w:rPr>
        <w:t>ями.</w:t>
      </w:r>
    </w:p>
    <w:p w:rsidR="006E73D9" w:rsidRPr="006E73D9" w:rsidRDefault="002F1207" w:rsidP="006E73D9">
      <w:pPr>
        <w:numPr>
          <w:ilvl w:val="0"/>
          <w:numId w:val="2"/>
        </w:numPr>
        <w:tabs>
          <w:tab w:val="left" w:pos="567"/>
        </w:tabs>
        <w:spacing w:before="120" w:after="120" w:line="320" w:lineRule="atLeast"/>
        <w:ind w:left="0" w:firstLine="0"/>
        <w:jc w:val="both"/>
        <w:rPr>
          <w:b/>
          <w:sz w:val="26"/>
          <w:szCs w:val="26"/>
        </w:rPr>
      </w:pPr>
      <w:r w:rsidRPr="008B1732">
        <w:rPr>
          <w:b/>
          <w:sz w:val="26"/>
          <w:szCs w:val="26"/>
        </w:rPr>
        <w:t>Описание предлагаемого регулирования с указанием круга лиц, на которых будет распространено их действие, и сравнительной оценкой положительных и отрицательных последствий и рисков решения проблемы указанными способами</w:t>
      </w:r>
      <w:r>
        <w:rPr>
          <w:b/>
          <w:sz w:val="26"/>
          <w:szCs w:val="26"/>
        </w:rPr>
        <w:t>:</w:t>
      </w:r>
    </w:p>
    <w:p w:rsidR="004115AA" w:rsidRPr="004115AA" w:rsidRDefault="004115AA" w:rsidP="004115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09"/>
        <w:jc w:val="both"/>
        <w:rPr>
          <w:sz w:val="26"/>
          <w:szCs w:val="26"/>
        </w:rPr>
      </w:pPr>
      <w:r w:rsidRPr="004115AA">
        <w:rPr>
          <w:sz w:val="26"/>
          <w:szCs w:val="26"/>
        </w:rPr>
        <w:t xml:space="preserve">Проектом закона Пермского края «О внесении изменений в Закон Пермского края «О регулировании отдельных отношений в сфере деятельности пунктов переработки древесины на территории Пермского края» и в Закон Пермского края </w:t>
      </w:r>
    </w:p>
    <w:p w:rsidR="004115AA" w:rsidRPr="00737E22" w:rsidRDefault="004115AA" w:rsidP="002F12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both"/>
        <w:rPr>
          <w:sz w:val="26"/>
          <w:szCs w:val="26"/>
        </w:rPr>
      </w:pPr>
      <w:r w:rsidRPr="004115AA">
        <w:rPr>
          <w:sz w:val="26"/>
          <w:szCs w:val="26"/>
        </w:rPr>
        <w:t xml:space="preserve">«Об административных правонарушениях в Пермском крае» </w:t>
      </w:r>
      <w:r w:rsidRPr="004115AA">
        <w:rPr>
          <w:sz w:val="26"/>
          <w:szCs w:val="26"/>
          <w:u w:val="single"/>
        </w:rPr>
        <w:t>устанавливается административная ответственность</w:t>
      </w:r>
      <w:r w:rsidRPr="004115AA">
        <w:rPr>
          <w:sz w:val="26"/>
          <w:szCs w:val="26"/>
        </w:rPr>
        <w:t xml:space="preserve"> в отношении юридических лиц, индивидуальных предпринимателей за нарушение установленных Законом Пермского края № 684-ПК требований </w:t>
      </w:r>
      <w:r w:rsidR="0060544F" w:rsidRPr="00AD3AA2">
        <w:rPr>
          <w:sz w:val="26"/>
          <w:szCs w:val="26"/>
        </w:rPr>
        <w:t>к порядку приема и учета древесины в пунктах переработки древесины</w:t>
      </w:r>
      <w:r w:rsidR="0060544F" w:rsidRPr="00130835">
        <w:rPr>
          <w:sz w:val="26"/>
          <w:szCs w:val="26"/>
        </w:rPr>
        <w:t xml:space="preserve"> на территории Пермского края</w:t>
      </w:r>
      <w:r w:rsidRPr="004115AA">
        <w:rPr>
          <w:sz w:val="26"/>
          <w:szCs w:val="26"/>
        </w:rPr>
        <w:t xml:space="preserve">.   </w:t>
      </w:r>
    </w:p>
    <w:p w:rsidR="002F1207" w:rsidRPr="008B1732" w:rsidRDefault="002F1207" w:rsidP="002F1207">
      <w:pPr>
        <w:numPr>
          <w:ilvl w:val="0"/>
          <w:numId w:val="2"/>
        </w:numPr>
        <w:tabs>
          <w:tab w:val="left" w:pos="567"/>
        </w:tabs>
        <w:spacing w:before="120" w:after="120" w:line="320" w:lineRule="atLeast"/>
        <w:ind w:left="0" w:firstLine="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П</w:t>
      </w:r>
      <w:r w:rsidRPr="008B1732">
        <w:rPr>
          <w:b/>
          <w:sz w:val="26"/>
          <w:szCs w:val="26"/>
        </w:rPr>
        <w:t>ланируемый срок вступления в силу проекта акта или взаимосвязанных по цели регулирования проектов актов, предусматривающих установление предлагаемого регулирования</w:t>
      </w:r>
      <w:r>
        <w:rPr>
          <w:b/>
          <w:sz w:val="26"/>
          <w:szCs w:val="26"/>
        </w:rPr>
        <w:t>:</w:t>
      </w:r>
    </w:p>
    <w:p w:rsidR="002F1207" w:rsidRPr="00737E22" w:rsidRDefault="003A5EEC" w:rsidP="002F12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both"/>
        <w:rPr>
          <w:sz w:val="26"/>
          <w:szCs w:val="26"/>
        </w:rPr>
      </w:pPr>
      <w:r>
        <w:rPr>
          <w:sz w:val="26"/>
          <w:szCs w:val="26"/>
        </w:rPr>
        <w:t>1 июня 2017 г.</w:t>
      </w:r>
    </w:p>
    <w:p w:rsidR="002F1207" w:rsidRDefault="002F1207" w:rsidP="002F1207">
      <w:pPr>
        <w:numPr>
          <w:ilvl w:val="0"/>
          <w:numId w:val="2"/>
        </w:numPr>
        <w:tabs>
          <w:tab w:val="left" w:pos="567"/>
        </w:tabs>
        <w:spacing w:before="120" w:after="120" w:line="320" w:lineRule="atLeast"/>
        <w:ind w:left="0" w:firstLine="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С</w:t>
      </w:r>
      <w:r w:rsidRPr="008B1732">
        <w:rPr>
          <w:b/>
          <w:sz w:val="26"/>
          <w:szCs w:val="26"/>
        </w:rPr>
        <w:t>ведения о необходимости или отсутствии необходимости установления переходного периода</w:t>
      </w:r>
      <w:r>
        <w:rPr>
          <w:b/>
          <w:sz w:val="26"/>
          <w:szCs w:val="26"/>
        </w:rPr>
        <w:t>:</w:t>
      </w:r>
    </w:p>
    <w:p w:rsidR="002F1207" w:rsidRPr="00737E22" w:rsidRDefault="003A5EEC" w:rsidP="002F12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отсутствуют</w:t>
      </w:r>
    </w:p>
    <w:p w:rsidR="002F1207" w:rsidRDefault="002F1207" w:rsidP="002F1207">
      <w:pPr>
        <w:numPr>
          <w:ilvl w:val="0"/>
          <w:numId w:val="2"/>
        </w:numPr>
        <w:tabs>
          <w:tab w:val="left" w:pos="567"/>
        </w:tabs>
        <w:spacing w:before="120" w:after="120" w:line="320" w:lineRule="atLeast"/>
        <w:ind w:left="0" w:firstLine="0"/>
        <w:jc w:val="both"/>
        <w:rPr>
          <w:sz w:val="26"/>
          <w:szCs w:val="26"/>
        </w:rPr>
      </w:pPr>
      <w:r w:rsidRPr="002A6245">
        <w:rPr>
          <w:b/>
          <w:sz w:val="26"/>
          <w:szCs w:val="26"/>
        </w:rPr>
        <w:t>Иная информация по решению разработчика, относящаяся к сведениям о подготовке проекта нормативного правового акта:</w:t>
      </w:r>
    </w:p>
    <w:p w:rsidR="002F1207" w:rsidRPr="00737E22" w:rsidRDefault="003A5EEC" w:rsidP="002F12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both"/>
        <w:rPr>
          <w:sz w:val="26"/>
          <w:szCs w:val="26"/>
        </w:rPr>
      </w:pPr>
      <w:r w:rsidRPr="003A5EEC">
        <w:rPr>
          <w:sz w:val="26"/>
          <w:szCs w:val="26"/>
        </w:rPr>
        <w:t>отсутствует</w:t>
      </w:r>
    </w:p>
    <w:p w:rsidR="002F1207" w:rsidRDefault="002F1207" w:rsidP="002F1207">
      <w:pPr>
        <w:spacing w:after="120"/>
        <w:ind w:firstLine="709"/>
        <w:jc w:val="both"/>
        <w:rPr>
          <w:i/>
          <w:sz w:val="26"/>
          <w:szCs w:val="26"/>
        </w:rPr>
      </w:pPr>
    </w:p>
    <w:p w:rsidR="002F1207" w:rsidRDefault="002F1207" w:rsidP="002F1207">
      <w:pPr>
        <w:tabs>
          <w:tab w:val="left" w:pos="567"/>
        </w:tabs>
        <w:spacing w:before="120" w:after="120" w:line="320" w:lineRule="atLeast"/>
        <w:jc w:val="both"/>
        <w:rPr>
          <w:b/>
          <w:sz w:val="26"/>
          <w:szCs w:val="26"/>
        </w:rPr>
      </w:pPr>
      <w:r w:rsidRPr="004506FB">
        <w:rPr>
          <w:b/>
          <w:sz w:val="26"/>
          <w:szCs w:val="26"/>
        </w:rPr>
        <w:t>К уведомлению прилагаются</w:t>
      </w:r>
      <w:r>
        <w:rPr>
          <w:b/>
          <w:sz w:val="26"/>
          <w:szCs w:val="26"/>
        </w:rPr>
        <w:t xml:space="preserve"> (в случае их наличия)</w:t>
      </w:r>
      <w:r w:rsidRPr="004506FB">
        <w:rPr>
          <w:b/>
          <w:sz w:val="26"/>
          <w:szCs w:val="26"/>
        </w:rPr>
        <w:t>:</w:t>
      </w: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561"/>
        <w:gridCol w:w="7757"/>
        <w:gridCol w:w="919"/>
      </w:tblGrid>
      <w:tr w:rsidR="002F1207" w:rsidRPr="008B1732" w:rsidTr="00BB64DB">
        <w:trPr>
          <w:trHeight w:val="493"/>
        </w:trPr>
        <w:tc>
          <w:tcPr>
            <w:tcW w:w="561" w:type="dxa"/>
            <w:shd w:val="clear" w:color="auto" w:fill="auto"/>
          </w:tcPr>
          <w:p w:rsidR="002F1207" w:rsidRPr="008B1732" w:rsidRDefault="002F1207" w:rsidP="00BE3B27">
            <w:pPr>
              <w:spacing w:line="320" w:lineRule="atLeast"/>
              <w:jc w:val="both"/>
              <w:rPr>
                <w:sz w:val="26"/>
                <w:szCs w:val="26"/>
              </w:rPr>
            </w:pPr>
            <w:r w:rsidRPr="008B1732">
              <w:rPr>
                <w:sz w:val="26"/>
                <w:szCs w:val="26"/>
              </w:rPr>
              <w:t>1.</w:t>
            </w:r>
          </w:p>
        </w:tc>
        <w:tc>
          <w:tcPr>
            <w:tcW w:w="7757" w:type="dxa"/>
            <w:shd w:val="clear" w:color="auto" w:fill="auto"/>
          </w:tcPr>
          <w:p w:rsidR="002F1207" w:rsidRPr="008B1732" w:rsidRDefault="002F1207" w:rsidP="002959DE">
            <w:pPr>
              <w:spacing w:line="320" w:lineRule="atLeast"/>
              <w:ind w:firstLine="636"/>
              <w:jc w:val="both"/>
              <w:rPr>
                <w:i/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Pr="008B1732">
              <w:rPr>
                <w:sz w:val="26"/>
                <w:szCs w:val="26"/>
              </w:rPr>
              <w:t xml:space="preserve">роект </w:t>
            </w:r>
            <w:r w:rsidR="005970B2">
              <w:rPr>
                <w:sz w:val="26"/>
                <w:szCs w:val="26"/>
              </w:rPr>
              <w:t xml:space="preserve">закона Пермского края </w:t>
            </w:r>
            <w:r w:rsidR="005970B2" w:rsidRPr="006E73D9">
              <w:rPr>
                <w:sz w:val="26"/>
                <w:szCs w:val="26"/>
              </w:rPr>
              <w:t xml:space="preserve">«О регулировании отдельных отношений в сфере деятельности пунктов переработки древесины на территории Пермского края» и в Закон Пермского края </w:t>
            </w:r>
            <w:r w:rsidR="005970B2" w:rsidRPr="006E73D9">
              <w:rPr>
                <w:sz w:val="26"/>
                <w:szCs w:val="26"/>
              </w:rPr>
              <w:br/>
              <w:t>«Об административных правонарушениях в Пермском крае»</w:t>
            </w:r>
            <w:r w:rsidR="002959DE">
              <w:rPr>
                <w:sz w:val="26"/>
                <w:szCs w:val="26"/>
              </w:rPr>
              <w:t>.</w:t>
            </w:r>
          </w:p>
        </w:tc>
        <w:tc>
          <w:tcPr>
            <w:tcW w:w="919" w:type="dxa"/>
            <w:shd w:val="clear" w:color="auto" w:fill="auto"/>
          </w:tcPr>
          <w:p w:rsidR="002F1207" w:rsidRPr="008B1732" w:rsidRDefault="002F1207" w:rsidP="00BE3B27">
            <w:pPr>
              <w:spacing w:line="320" w:lineRule="atLeast"/>
              <w:contextualSpacing/>
              <w:jc w:val="center"/>
              <w:rPr>
                <w:sz w:val="26"/>
                <w:szCs w:val="26"/>
              </w:rPr>
            </w:pPr>
            <w:r w:rsidRPr="008B1732">
              <w:rPr>
                <w:rFonts w:ascii="MS Gothic" w:eastAsia="MS Gothic" w:hAnsi="MS Gothic" w:hint="eastAsia"/>
                <w:sz w:val="26"/>
                <w:szCs w:val="26"/>
              </w:rPr>
              <w:t>☐</w:t>
            </w:r>
          </w:p>
        </w:tc>
      </w:tr>
      <w:tr w:rsidR="002F1207" w:rsidRPr="004202BF" w:rsidTr="00BB64DB">
        <w:trPr>
          <w:trHeight w:val="525"/>
        </w:trPr>
        <w:tc>
          <w:tcPr>
            <w:tcW w:w="561" w:type="dxa"/>
            <w:shd w:val="clear" w:color="auto" w:fill="auto"/>
          </w:tcPr>
          <w:p w:rsidR="002F1207" w:rsidRPr="004202BF" w:rsidRDefault="002959DE" w:rsidP="00BE3B27">
            <w:pPr>
              <w:spacing w:line="320" w:lineRule="atLeas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</w:t>
            </w:r>
          </w:p>
        </w:tc>
        <w:tc>
          <w:tcPr>
            <w:tcW w:w="7757" w:type="dxa"/>
            <w:shd w:val="clear" w:color="auto" w:fill="auto"/>
          </w:tcPr>
          <w:p w:rsidR="002F1207" w:rsidRPr="004202BF" w:rsidRDefault="002959DE" w:rsidP="00BE3B27">
            <w:pPr>
              <w:spacing w:line="320" w:lineRule="atLeast"/>
              <w:ind w:firstLine="635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Пояснительная записка к проекту закона Пермского края </w:t>
            </w:r>
            <w:r>
              <w:rPr>
                <w:sz w:val="26"/>
                <w:szCs w:val="26"/>
              </w:rPr>
              <w:br/>
            </w:r>
            <w:r w:rsidRPr="006E73D9">
              <w:rPr>
                <w:sz w:val="26"/>
                <w:szCs w:val="26"/>
              </w:rPr>
              <w:t xml:space="preserve">«О регулировании отдельных отношений в сфере деятельности пунктов переработки древесины на территории Пермского </w:t>
            </w:r>
            <w:r>
              <w:rPr>
                <w:sz w:val="26"/>
                <w:szCs w:val="26"/>
              </w:rPr>
              <w:t xml:space="preserve">края» и в Закон Пермского края </w:t>
            </w:r>
            <w:r w:rsidRPr="006E73D9">
              <w:rPr>
                <w:sz w:val="26"/>
                <w:szCs w:val="26"/>
              </w:rPr>
              <w:t>«Об административных правонарушениях в Пермском крае»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919" w:type="dxa"/>
            <w:shd w:val="clear" w:color="auto" w:fill="auto"/>
          </w:tcPr>
          <w:p w:rsidR="002F1207" w:rsidRPr="008F44A7" w:rsidRDefault="002F1207" w:rsidP="00BE3B27">
            <w:pPr>
              <w:spacing w:line="320" w:lineRule="atLeast"/>
              <w:contextualSpacing/>
              <w:jc w:val="center"/>
            </w:pPr>
            <w:r>
              <w:rPr>
                <w:rFonts w:ascii="MS Gothic" w:eastAsia="MS Gothic" w:hAnsi="MS Gothic" w:hint="eastAsia"/>
              </w:rPr>
              <w:t>☐</w:t>
            </w:r>
          </w:p>
        </w:tc>
      </w:tr>
    </w:tbl>
    <w:p w:rsidR="002F1207" w:rsidRPr="00BD1F59" w:rsidRDefault="002F1207" w:rsidP="002F1207">
      <w:pPr>
        <w:pStyle w:val="ConsPlusNormal"/>
        <w:spacing w:line="360" w:lineRule="auto"/>
        <w:ind w:left="709"/>
        <w:jc w:val="both"/>
        <w:rPr>
          <w:i/>
          <w:sz w:val="26"/>
          <w:szCs w:val="26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51"/>
      </w:tblGrid>
      <w:tr w:rsidR="00BB64DB" w:rsidRPr="005256BB" w:rsidTr="009B1941">
        <w:trPr>
          <w:trHeight w:val="1180"/>
        </w:trPr>
        <w:tc>
          <w:tcPr>
            <w:tcW w:w="9351" w:type="dxa"/>
            <w:tcBorders>
              <w:bottom w:val="single" w:sz="4" w:space="0" w:color="auto"/>
            </w:tcBorders>
            <w:shd w:val="clear" w:color="auto" w:fill="auto"/>
          </w:tcPr>
          <w:p w:rsidR="00BB64DB" w:rsidRPr="004A4034" w:rsidRDefault="00BB64DB" w:rsidP="009B1941">
            <w:pPr>
              <w:spacing w:before="240"/>
              <w:ind w:firstLine="540"/>
              <w:jc w:val="both"/>
              <w:rPr>
                <w:b/>
              </w:rPr>
            </w:pPr>
            <w:r w:rsidRPr="005256BB">
              <w:rPr>
                <w:b/>
              </w:rPr>
              <w:t>ПЕРЕЧЕНЬ ВОПРОСОВ В РАМКАХ ПРОВЕДЕНИЯ ПУБЛИЧНЫХ ОБСУЖДЕНИЙ</w:t>
            </w:r>
            <w:r>
              <w:rPr>
                <w:b/>
              </w:rPr>
              <w:t xml:space="preserve"> </w:t>
            </w:r>
            <w:r w:rsidRPr="004A4034">
              <w:t>проекта Закона Пермского края «О регулировании отдельных отношений в сфере деятельности пунктов переработки древесины на территории Пермского края» и в Закон Пермского края «Об административных правонарушениях в Пермском крае</w:t>
            </w:r>
            <w:r w:rsidRPr="00575FB4">
              <w:t>».</w:t>
            </w:r>
          </w:p>
          <w:p w:rsidR="00BB64DB" w:rsidRPr="004A4034" w:rsidRDefault="00BB64DB" w:rsidP="009B1941">
            <w:pPr>
              <w:ind w:firstLine="709"/>
              <w:jc w:val="both"/>
              <w:rPr>
                <w:sz w:val="26"/>
                <w:szCs w:val="26"/>
              </w:rPr>
            </w:pPr>
            <w:r w:rsidRPr="004A4034">
              <w:t>Пожалуйста, заполните и направьте данную форму по электронной почте на адрес</w:t>
            </w:r>
            <w:r w:rsidRPr="005256BB">
              <w:t xml:space="preserve"> </w:t>
            </w:r>
            <w:r w:rsidRPr="004A4034">
              <w:rPr>
                <w:rStyle w:val="a5"/>
              </w:rPr>
              <w:t>gvkatyrev@les.permkrai.ru</w:t>
            </w:r>
            <w:r w:rsidRPr="005256BB">
              <w:rPr>
                <w:szCs w:val="28"/>
              </w:rPr>
              <w:tab/>
            </w:r>
            <w:r>
              <w:t>не позднее 9 марта</w:t>
            </w:r>
            <w:r w:rsidRPr="005256BB">
              <w:t xml:space="preserve"> 201</w:t>
            </w:r>
            <w:r>
              <w:t>7</w:t>
            </w:r>
            <w:r w:rsidRPr="005256BB">
              <w:t xml:space="preserve"> г</w:t>
            </w:r>
            <w:r w:rsidRPr="005256BB">
              <w:rPr>
                <w:b/>
              </w:rPr>
              <w:t xml:space="preserve">. </w:t>
            </w:r>
            <w:r w:rsidRPr="005256BB">
              <w:t xml:space="preserve">Разработчик акта не будет иметь возможности проанализировать позиции, направленные ему после указанного срока, а также направленные не в соответствии с настоящей формой. </w:t>
            </w:r>
          </w:p>
          <w:p w:rsidR="00BB64DB" w:rsidRPr="005256BB" w:rsidRDefault="00BB64DB" w:rsidP="009B1941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E6E6E6"/>
              <w:jc w:val="both"/>
              <w:rPr>
                <w:b/>
              </w:rPr>
            </w:pPr>
          </w:p>
          <w:p w:rsidR="00BB64DB" w:rsidRPr="005256BB" w:rsidRDefault="00BB64DB" w:rsidP="009B1941">
            <w:pPr>
              <w:jc w:val="both"/>
            </w:pPr>
          </w:p>
        </w:tc>
      </w:tr>
    </w:tbl>
    <w:p w:rsidR="00BB64DB" w:rsidRPr="005256BB" w:rsidRDefault="00BB64DB" w:rsidP="00BB64DB"/>
    <w:p w:rsidR="00BB64DB" w:rsidRPr="005256BB" w:rsidRDefault="00BB64DB" w:rsidP="00BB64DB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0" w:color="auto"/>
        </w:pBdr>
        <w:jc w:val="center"/>
        <w:rPr>
          <w:b/>
          <w:sz w:val="22"/>
          <w:szCs w:val="22"/>
        </w:rPr>
      </w:pPr>
      <w:r w:rsidRPr="005256BB">
        <w:rPr>
          <w:b/>
          <w:sz w:val="22"/>
          <w:szCs w:val="22"/>
        </w:rPr>
        <w:t>Контактная информация</w:t>
      </w:r>
    </w:p>
    <w:p w:rsidR="00BB64DB" w:rsidRDefault="00BB64DB" w:rsidP="00BB64DB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0" w:color="auto"/>
        </w:pBdr>
        <w:jc w:val="both"/>
        <w:rPr>
          <w:szCs w:val="28"/>
        </w:rPr>
      </w:pPr>
      <w:r w:rsidRPr="005256BB">
        <w:rPr>
          <w:szCs w:val="28"/>
        </w:rPr>
        <w:t>Министерство природных ресурсов, лесного хозяйс</w:t>
      </w:r>
      <w:r>
        <w:rPr>
          <w:szCs w:val="28"/>
        </w:rPr>
        <w:t xml:space="preserve">тва и экологии Пермского края </w:t>
      </w:r>
    </w:p>
    <w:p w:rsidR="00BB64DB" w:rsidRPr="005256BB" w:rsidRDefault="00BB64DB" w:rsidP="00BB64DB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0" w:color="auto"/>
        </w:pBdr>
        <w:jc w:val="both"/>
        <w:rPr>
          <w:szCs w:val="28"/>
        </w:rPr>
      </w:pPr>
      <w:r>
        <w:rPr>
          <w:szCs w:val="28"/>
        </w:rPr>
        <w:t>Катырев Геннадий Викторович, тел: (342) 235-15-90</w:t>
      </w:r>
      <w:r w:rsidRPr="00255EC6">
        <w:rPr>
          <w:szCs w:val="28"/>
        </w:rPr>
        <w:t>.</w:t>
      </w:r>
    </w:p>
    <w:p w:rsidR="00BB64DB" w:rsidRPr="005256BB" w:rsidRDefault="00BB64DB" w:rsidP="00BB64DB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0" w:color="auto"/>
        </w:pBdr>
        <w:jc w:val="both"/>
        <w:rPr>
          <w:sz w:val="22"/>
          <w:szCs w:val="22"/>
        </w:rPr>
      </w:pP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56"/>
      </w:tblGrid>
      <w:tr w:rsidR="00BB64DB" w:rsidRPr="005256BB" w:rsidTr="009B1941">
        <w:trPr>
          <w:trHeight w:val="397"/>
        </w:trPr>
        <w:tc>
          <w:tcPr>
            <w:tcW w:w="93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B64DB" w:rsidRPr="005256BB" w:rsidRDefault="00BB64DB" w:rsidP="009B1941">
            <w:pPr>
              <w:numPr>
                <w:ilvl w:val="0"/>
                <w:numId w:val="3"/>
              </w:numPr>
              <w:jc w:val="both"/>
              <w:rPr>
                <w:i/>
              </w:rPr>
            </w:pPr>
            <w:r w:rsidRPr="005256BB">
              <w:rPr>
                <w:i/>
              </w:rPr>
              <w:t xml:space="preserve">На решение какой проблемы, на Ваш взгляд, направлено предлагаемое регулирование? Актуальна ли данная проблема сегодня? </w:t>
            </w:r>
          </w:p>
        </w:tc>
      </w:tr>
      <w:tr w:rsidR="00BB64DB" w:rsidRPr="005256BB" w:rsidTr="009B1941">
        <w:trPr>
          <w:trHeight w:val="377"/>
        </w:trPr>
        <w:tc>
          <w:tcPr>
            <w:tcW w:w="93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64DB" w:rsidRPr="005256BB" w:rsidRDefault="00BB64DB" w:rsidP="009B1941">
            <w:pPr>
              <w:ind w:left="720"/>
              <w:jc w:val="both"/>
              <w:rPr>
                <w:i/>
              </w:rPr>
            </w:pPr>
          </w:p>
        </w:tc>
      </w:tr>
      <w:tr w:rsidR="00BB64DB" w:rsidRPr="005256BB" w:rsidTr="009B19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3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B64DB" w:rsidRPr="005256BB" w:rsidRDefault="00BB64DB" w:rsidP="009B1941">
            <w:pPr>
              <w:numPr>
                <w:ilvl w:val="0"/>
                <w:numId w:val="3"/>
              </w:numPr>
              <w:jc w:val="both"/>
              <w:rPr>
                <w:i/>
              </w:rPr>
            </w:pPr>
            <w:r w:rsidRPr="005256BB">
              <w:rPr>
                <w:i/>
              </w:rPr>
              <w:t>Достигнет ли, на Ваш взгляд, предлагаемое нормативное правовое регулирование тех целей, на которые оно направлено?</w:t>
            </w:r>
          </w:p>
        </w:tc>
      </w:tr>
      <w:tr w:rsidR="00BB64DB" w:rsidRPr="005256BB" w:rsidTr="009B19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6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64DB" w:rsidRPr="005256BB" w:rsidRDefault="00BB64DB" w:rsidP="009B1941">
            <w:pPr>
              <w:rPr>
                <w:i/>
              </w:rPr>
            </w:pPr>
          </w:p>
        </w:tc>
      </w:tr>
      <w:tr w:rsidR="00BB64DB" w:rsidRPr="005256BB" w:rsidTr="009B1941">
        <w:trPr>
          <w:trHeight w:val="397"/>
        </w:trPr>
        <w:tc>
          <w:tcPr>
            <w:tcW w:w="93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BB64DB" w:rsidRPr="005256BB" w:rsidRDefault="00BB64DB" w:rsidP="009B1941">
            <w:pPr>
              <w:numPr>
                <w:ilvl w:val="0"/>
                <w:numId w:val="3"/>
              </w:numPr>
              <w:jc w:val="both"/>
              <w:rPr>
                <w:i/>
              </w:rPr>
            </w:pPr>
            <w:r w:rsidRPr="005256BB">
              <w:rPr>
                <w:i/>
              </w:rPr>
              <w:t xml:space="preserve">Существуют ли иные варианты достижения заявленных целей? Если да, выделите те из </w:t>
            </w:r>
            <w:r>
              <w:rPr>
                <w:i/>
              </w:rPr>
              <w:t xml:space="preserve">них, которые, по Вашему мнению </w:t>
            </w:r>
            <w:r w:rsidRPr="005256BB">
              <w:rPr>
                <w:i/>
              </w:rPr>
              <w:t>более эффективны?</w:t>
            </w:r>
          </w:p>
        </w:tc>
      </w:tr>
      <w:tr w:rsidR="00BB64DB" w:rsidRPr="005256BB" w:rsidTr="009B1941">
        <w:trPr>
          <w:trHeight w:val="377"/>
        </w:trPr>
        <w:tc>
          <w:tcPr>
            <w:tcW w:w="93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64DB" w:rsidRPr="005256BB" w:rsidRDefault="00BB64DB" w:rsidP="009B1941">
            <w:pPr>
              <w:ind w:left="720"/>
              <w:jc w:val="both"/>
              <w:rPr>
                <w:i/>
              </w:rPr>
            </w:pPr>
          </w:p>
        </w:tc>
      </w:tr>
    </w:tbl>
    <w:p w:rsidR="00BB64DB" w:rsidRPr="005256BB" w:rsidRDefault="00BB64DB" w:rsidP="00BB64DB">
      <w:pPr>
        <w:numPr>
          <w:ilvl w:val="0"/>
          <w:numId w:val="3"/>
        </w:numPr>
        <w:jc w:val="both"/>
        <w:rPr>
          <w:i/>
        </w:rPr>
      </w:pPr>
      <w:r>
        <w:rPr>
          <w:i/>
        </w:rPr>
        <w:t xml:space="preserve">Считаете ли Вы, что предлагаемые </w:t>
      </w:r>
      <w:r w:rsidRPr="005256BB">
        <w:rPr>
          <w:i/>
        </w:rPr>
        <w:t>нормы не соответствуют или противоречат иным действующим нормативным правовым актам</w:t>
      </w:r>
      <w:r>
        <w:rPr>
          <w:i/>
        </w:rPr>
        <w:t xml:space="preserve">? Если да, укажите такие нормы </w:t>
      </w:r>
      <w:r w:rsidRPr="005256BB">
        <w:rPr>
          <w:i/>
        </w:rPr>
        <w:t>и нормативные правовые акты.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51"/>
      </w:tblGrid>
      <w:tr w:rsidR="00BB64DB" w:rsidRPr="005256BB" w:rsidTr="009B1941">
        <w:trPr>
          <w:trHeight w:val="377"/>
        </w:trPr>
        <w:tc>
          <w:tcPr>
            <w:tcW w:w="9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64DB" w:rsidRPr="005256BB" w:rsidRDefault="00BB64DB" w:rsidP="009B1941">
            <w:pPr>
              <w:ind w:left="720"/>
              <w:jc w:val="both"/>
              <w:rPr>
                <w:i/>
              </w:rPr>
            </w:pPr>
          </w:p>
        </w:tc>
      </w:tr>
    </w:tbl>
    <w:p w:rsidR="00BB64DB" w:rsidRPr="005256BB" w:rsidRDefault="00BB64DB" w:rsidP="00BB64DB">
      <w:pPr>
        <w:autoSpaceDE w:val="0"/>
        <w:autoSpaceDN w:val="0"/>
        <w:adjustRightInd w:val="0"/>
        <w:jc w:val="center"/>
        <w:outlineLvl w:val="0"/>
        <w:rPr>
          <w:color w:val="000000"/>
          <w:sz w:val="28"/>
        </w:rPr>
      </w:pPr>
    </w:p>
    <w:p w:rsidR="002F1207" w:rsidRDefault="002F1207" w:rsidP="002F1207">
      <w:pPr>
        <w:jc w:val="right"/>
      </w:pPr>
    </w:p>
    <w:sectPr w:rsidR="002F1207" w:rsidSect="004115AA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1F5579"/>
    <w:multiLevelType w:val="hybridMultilevel"/>
    <w:tmpl w:val="49804550"/>
    <w:lvl w:ilvl="0" w:tplc="B99E5D5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">
    <w:nsid w:val="231E7DFB"/>
    <w:multiLevelType w:val="hybridMultilevel"/>
    <w:tmpl w:val="BB7E4BEA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6C71EB8"/>
    <w:multiLevelType w:val="hybridMultilevel"/>
    <w:tmpl w:val="FC88AF00"/>
    <w:lvl w:ilvl="0" w:tplc="70CE061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2351"/>
    <w:rsid w:val="00005087"/>
    <w:rsid w:val="00130835"/>
    <w:rsid w:val="002959DE"/>
    <w:rsid w:val="002B27DC"/>
    <w:rsid w:val="002F1207"/>
    <w:rsid w:val="003539FA"/>
    <w:rsid w:val="003919C6"/>
    <w:rsid w:val="003A5EEC"/>
    <w:rsid w:val="003F60D1"/>
    <w:rsid w:val="004115AA"/>
    <w:rsid w:val="00571BB0"/>
    <w:rsid w:val="005970B2"/>
    <w:rsid w:val="0060544F"/>
    <w:rsid w:val="006E73D9"/>
    <w:rsid w:val="00732351"/>
    <w:rsid w:val="00957446"/>
    <w:rsid w:val="00997DA1"/>
    <w:rsid w:val="00AD3AA2"/>
    <w:rsid w:val="00B36B24"/>
    <w:rsid w:val="00B441A6"/>
    <w:rsid w:val="00BB64DB"/>
    <w:rsid w:val="00C25524"/>
    <w:rsid w:val="00CA3E8B"/>
    <w:rsid w:val="00CD5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8EFF7B1-10BB-477C-A083-A70B1C8D82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1207"/>
    <w:pPr>
      <w:jc w:val="left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efaultlabelstyle3">
    <w:name w:val="defaultlabelstyle3"/>
    <w:basedOn w:val="a0"/>
    <w:rsid w:val="00B441A6"/>
    <w:rPr>
      <w:rFonts w:ascii="Trebuchet MS" w:hAnsi="Trebuchet MS" w:hint="default"/>
      <w:color w:val="333333"/>
    </w:rPr>
  </w:style>
  <w:style w:type="paragraph" w:styleId="a3">
    <w:name w:val="Body Text"/>
    <w:basedOn w:val="a"/>
    <w:link w:val="a4"/>
    <w:rsid w:val="002F1207"/>
    <w:pPr>
      <w:spacing w:line="360" w:lineRule="exact"/>
      <w:ind w:firstLine="709"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2F1207"/>
    <w:rPr>
      <w:rFonts w:eastAsia="Times New Roman" w:cs="Times New Roman"/>
      <w:szCs w:val="24"/>
      <w:lang w:eastAsia="ru-RU"/>
    </w:rPr>
  </w:style>
  <w:style w:type="paragraph" w:customStyle="1" w:styleId="ConsPlusNormal">
    <w:name w:val="ConsPlusNormal"/>
    <w:uiPriority w:val="99"/>
    <w:rsid w:val="002F1207"/>
    <w:pPr>
      <w:widowControl w:val="0"/>
      <w:autoSpaceDE w:val="0"/>
      <w:autoSpaceDN w:val="0"/>
      <w:adjustRightInd w:val="0"/>
      <w:jc w:val="left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B36B24"/>
  </w:style>
  <w:style w:type="character" w:styleId="a5">
    <w:name w:val="Hyperlink"/>
    <w:basedOn w:val="a0"/>
    <w:uiPriority w:val="99"/>
    <w:unhideWhenUsed/>
    <w:rsid w:val="00B36B24"/>
    <w:rPr>
      <w:color w:val="0000FF"/>
      <w:u w:val="single"/>
    </w:rPr>
  </w:style>
  <w:style w:type="paragraph" w:styleId="a6">
    <w:name w:val="Normal (Web)"/>
    <w:basedOn w:val="a"/>
    <w:uiPriority w:val="99"/>
    <w:semiHidden/>
    <w:unhideWhenUsed/>
    <w:rsid w:val="00B36B24"/>
    <w:pPr>
      <w:spacing w:before="100" w:beforeAutospacing="1" w:after="100" w:afterAutospacing="1"/>
    </w:pPr>
  </w:style>
  <w:style w:type="paragraph" w:styleId="a7">
    <w:name w:val="List Paragraph"/>
    <w:basedOn w:val="a"/>
    <w:uiPriority w:val="34"/>
    <w:qFormat/>
    <w:rsid w:val="004115A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303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priroda.permkrai.ru/docs/proekt_akt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999</Words>
  <Characters>5696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Катырев Геннадий Викторович</dc:creator>
  <cp:keywords/>
  <dc:description/>
  <cp:lastModifiedBy>Шипулина Ольга Александровна</cp:lastModifiedBy>
  <cp:revision>2</cp:revision>
  <dcterms:created xsi:type="dcterms:W3CDTF">2017-03-03T06:35:00Z</dcterms:created>
  <dcterms:modified xsi:type="dcterms:W3CDTF">2017-03-03T06:35:00Z</dcterms:modified>
</cp:coreProperties>
</file>