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248" w:rsidRPr="006F3C52" w:rsidRDefault="009C12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3C52">
        <w:rPr>
          <w:rFonts w:ascii="Times New Roman" w:hAnsi="Times New Roman" w:cs="Times New Roman"/>
          <w:sz w:val="28"/>
          <w:szCs w:val="28"/>
        </w:rPr>
        <w:t>СВОДКА ПРЕДЛОЖЕНИЙ</w:t>
      </w:r>
    </w:p>
    <w:p w:rsidR="009C1248" w:rsidRPr="006F3C52" w:rsidRDefault="009C12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по результатам публичного обсуждения проекта нормативного</w:t>
      </w:r>
    </w:p>
    <w:p w:rsidR="009C1248" w:rsidRPr="006F3C52" w:rsidRDefault="009C12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правового акта Пермского края, затрагивающего вопросы</w:t>
      </w:r>
    </w:p>
    <w:p w:rsidR="009C1248" w:rsidRPr="006F3C52" w:rsidRDefault="009C12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осуществления предпринимательской и инвестиционной</w:t>
      </w:r>
    </w:p>
    <w:p w:rsidR="009C1248" w:rsidRPr="006F3C52" w:rsidRDefault="009C12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hyperlink w:anchor="P31" w:history="1">
        <w:r w:rsidRPr="006F3C52">
          <w:rPr>
            <w:rFonts w:ascii="Times New Roman" w:hAnsi="Times New Roman" w:cs="Times New Roman"/>
            <w:color w:val="0000FF"/>
            <w:sz w:val="28"/>
            <w:szCs w:val="28"/>
          </w:rPr>
          <w:t>&lt;*&gt;</w:t>
        </w:r>
      </w:hyperlink>
    </w:p>
    <w:p w:rsidR="009C1248" w:rsidRPr="006F3C52" w:rsidRDefault="009C12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3C52" w:rsidRDefault="006F3C52" w:rsidP="00611394">
      <w:pPr>
        <w:jc w:val="both"/>
        <w:rPr>
          <w:sz w:val="28"/>
          <w:szCs w:val="28"/>
        </w:rPr>
      </w:pPr>
    </w:p>
    <w:p w:rsidR="009C1248" w:rsidRPr="006F3C52" w:rsidRDefault="009C1248" w:rsidP="006F3C52">
      <w:pPr>
        <w:ind w:firstLine="709"/>
        <w:jc w:val="both"/>
        <w:rPr>
          <w:sz w:val="28"/>
          <w:szCs w:val="28"/>
        </w:rPr>
      </w:pPr>
      <w:r w:rsidRPr="006F3C52">
        <w:rPr>
          <w:sz w:val="28"/>
          <w:szCs w:val="28"/>
        </w:rPr>
        <w:t xml:space="preserve">Наименование нормативного правового акта  </w:t>
      </w:r>
      <w:r w:rsidR="00611394" w:rsidRPr="006F3C52">
        <w:rPr>
          <w:sz w:val="28"/>
          <w:szCs w:val="28"/>
        </w:rPr>
        <w:t xml:space="preserve">закон Пермского края </w:t>
      </w:r>
      <w:r w:rsidRPr="006F3C52">
        <w:rPr>
          <w:sz w:val="28"/>
          <w:szCs w:val="28"/>
        </w:rPr>
        <w:t>«О внесении изменений в закон Пермского края от 07.04.2010 N 604-ПК «О порядках определения размера арендной платы за земельные участки, находящиеся в собственности Пермского края, и земельные участки, государственная собственность на которые не разграничена, предоставленные в аренду без торгов, а также размера платы по соглашению об установлении сервитута в отношении земельных участков, находящихся в собственности Пермского края, и земельных участков, государственная собственность на которые не разграничена»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Предложения в рамках публичного обсуждения принимались с 18.07.2016 по 29.07.2016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Установлено продление срока, в течение которого предложения принимаются разработчиком акта</w:t>
      </w:r>
      <w:r w:rsidR="006F3C52">
        <w:rPr>
          <w:rFonts w:ascii="Times New Roman" w:hAnsi="Times New Roman" w:cs="Times New Roman"/>
          <w:sz w:val="28"/>
          <w:szCs w:val="28"/>
        </w:rPr>
        <w:t xml:space="preserve"> не принималось.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Количество экспертов, участвовавших в обсуждении: 0.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0"/>
        <w:gridCol w:w="1598"/>
        <w:gridCol w:w="1762"/>
        <w:gridCol w:w="1964"/>
        <w:gridCol w:w="2079"/>
        <w:gridCol w:w="1856"/>
      </w:tblGrid>
      <w:tr w:rsidR="009C1248" w:rsidRPr="006F3C52">
        <w:tc>
          <w:tcPr>
            <w:tcW w:w="42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1598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1762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Вопрос для обсуждения</w:t>
            </w:r>
          </w:p>
        </w:tc>
        <w:tc>
          <w:tcPr>
            <w:tcW w:w="1964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Предложение участника обсуждения</w:t>
            </w:r>
          </w:p>
        </w:tc>
        <w:tc>
          <w:tcPr>
            <w:tcW w:w="2079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Результат рассмотрения предложения разработчиком</w:t>
            </w:r>
          </w:p>
        </w:tc>
        <w:tc>
          <w:tcPr>
            <w:tcW w:w="1856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Комментарий разработчика</w:t>
            </w:r>
          </w:p>
        </w:tc>
      </w:tr>
      <w:tr w:rsidR="009C1248" w:rsidRPr="006F3C52">
        <w:tc>
          <w:tcPr>
            <w:tcW w:w="42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8" w:type="dxa"/>
          </w:tcPr>
          <w:p w:rsidR="009C1248" w:rsidRPr="006F3C52" w:rsidRDefault="009C1248" w:rsidP="006F3C5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1. Участник обсуждения 1</w:t>
            </w:r>
          </w:p>
        </w:tc>
        <w:tc>
          <w:tcPr>
            <w:tcW w:w="1762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9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6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1"/>
      <w:bookmarkEnd w:id="1"/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9C1248" w:rsidRPr="006F3C52" w:rsidRDefault="009C1248" w:rsidP="006F3C5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о результатах проведения оценки регулирующего воздействия</w:t>
      </w:r>
    </w:p>
    <w:p w:rsidR="009C1248" w:rsidRPr="006F3C52" w:rsidRDefault="009C1248" w:rsidP="006F3C52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проекта нормативного правового акта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C52" w:rsidRDefault="006F3C52" w:rsidP="006F3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6F3C52" w:rsidP="006F3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C1248" w:rsidRPr="006F3C52">
        <w:rPr>
          <w:rFonts w:ascii="Times New Roman" w:hAnsi="Times New Roman" w:cs="Times New Roman"/>
          <w:sz w:val="28"/>
          <w:szCs w:val="28"/>
        </w:rPr>
        <w:t>1. Общая информация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1.1. Орган-разработчик: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611394" w:rsidRPr="006F3C52">
        <w:rPr>
          <w:rFonts w:ascii="Times New Roman" w:hAnsi="Times New Roman" w:cs="Times New Roman"/>
          <w:sz w:val="28"/>
          <w:szCs w:val="28"/>
        </w:rPr>
        <w:t>Муниципальное учреждение «Администрация Чусовского городского поселения», действующее в интересах и от имени муниципального образования «Чусовское городское поселение», МУ «Администрация ЧГП»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 полное и краткое наименования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1.2. Вид и наименование проекта нормативного правового акта: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611394" w:rsidRPr="006F3C52">
        <w:rPr>
          <w:rFonts w:ascii="Times New Roman" w:hAnsi="Times New Roman" w:cs="Times New Roman"/>
          <w:sz w:val="28"/>
          <w:szCs w:val="28"/>
        </w:rPr>
        <w:t>Закон Пермского края «О внесении изменений в закон Пермского края от 07.04.2010 N 604-ПК «О порядках определения размера арендной платы за земельные участки, находящиеся в собственности Пермского края, и земельные участки, государственная собственность на которые не разграничена, предоставленные в аренду без торгов, а также размера платы по соглашению об установлении сервитута в отношении земельных участков, находящихся в собственности Пермского края, и земельных участков, государственная собственность на которые не разграничена»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1.3. Предполагаемая дата вступления в силу нормативного правового акта:</w:t>
      </w:r>
    </w:p>
    <w:p w:rsidR="009C1248" w:rsidRPr="006F3C52" w:rsidRDefault="00611394" w:rsidP="006F3C5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01.01.2017</w:t>
      </w:r>
    </w:p>
    <w:p w:rsidR="006F3C52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1.4. Краткое описание проблемы, на решение которой направлено  предлагаемое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правовое регулирование: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611394" w:rsidRPr="006F3C5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611394" w:rsidRPr="006F3C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развития экономического потенциала территорий моногородов Пермского края, для реализации инвестиционных проектов требуется уменьшение ставки кадастровой стоимости земельных участков для предоставления в аренду без торгов резидентам индустриальных (промышленных) парков, инвесторам территорий опережающего социально-экономической развития </w:t>
      </w:r>
    </w:p>
    <w:p w:rsidR="009C1248" w:rsidRPr="006F3C52" w:rsidRDefault="009C1248" w:rsidP="006F3C52">
      <w:pPr>
        <w:ind w:firstLine="709"/>
        <w:jc w:val="both"/>
        <w:rPr>
          <w:rFonts w:eastAsia="Times-Roman"/>
          <w:sz w:val="28"/>
          <w:szCs w:val="28"/>
        </w:rPr>
      </w:pPr>
      <w:r w:rsidRPr="006F3C52">
        <w:rPr>
          <w:sz w:val="28"/>
          <w:szCs w:val="28"/>
        </w:rPr>
        <w:t>1.5. Краткое описание целей предлагаемого правового регулирования:</w:t>
      </w:r>
      <w:r w:rsidR="006F3C52">
        <w:rPr>
          <w:sz w:val="28"/>
          <w:szCs w:val="28"/>
        </w:rPr>
        <w:t xml:space="preserve"> </w:t>
      </w:r>
      <w:r w:rsidR="00611394" w:rsidRPr="006F3C52">
        <w:rPr>
          <w:sz w:val="28"/>
          <w:szCs w:val="28"/>
        </w:rPr>
        <w:t>Создание условий для вовлечения в оборот новых земельных участков для строительства предприятий и развития новых отраслей промышленности на территории Пермского края</w:t>
      </w:r>
      <w:r w:rsidRPr="006F3C52">
        <w:rPr>
          <w:sz w:val="28"/>
          <w:szCs w:val="28"/>
        </w:rPr>
        <w:t xml:space="preserve"> место для текстового описания</w:t>
      </w:r>
    </w:p>
    <w:p w:rsidR="006F3C52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1.6. Краткое описание содержания предлагаемого правового регулирования: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C5705E" w:rsidRPr="006F3C52">
        <w:rPr>
          <w:rFonts w:ascii="Times New Roman" w:hAnsi="Times New Roman" w:cs="Times New Roman"/>
          <w:sz w:val="28"/>
          <w:szCs w:val="28"/>
        </w:rPr>
        <w:t xml:space="preserve">0,01 процент от кадастровой стоимости земельных участков в отношении земельных участков, предназначенных для предоставления </w:t>
      </w:r>
      <w:r w:rsidR="00C5705E" w:rsidRPr="006F3C52">
        <w:rPr>
          <w:rFonts w:ascii="Times New Roman" w:eastAsiaTheme="minorEastAsia" w:hAnsi="Times New Roman" w:cs="Times New Roman"/>
          <w:sz w:val="28"/>
          <w:szCs w:val="28"/>
        </w:rPr>
        <w:t>резидентам индустриальных (промышленных) парков, инвесторам территорий опережающего социально-экономического развития».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1.7. Срок, в течение которого принимались предложения в связи с размещением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уведомления о разработке предлагаемого правового регулирования: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 xml:space="preserve">начало: </w:t>
      </w:r>
      <w:r w:rsidR="00C5705E" w:rsidRPr="006F3C52">
        <w:rPr>
          <w:rFonts w:ascii="Times New Roman" w:hAnsi="Times New Roman" w:cs="Times New Roman"/>
          <w:sz w:val="28"/>
          <w:szCs w:val="28"/>
        </w:rPr>
        <w:t xml:space="preserve">18.07.2016 </w:t>
      </w:r>
      <w:r w:rsidRPr="006F3C52">
        <w:rPr>
          <w:rFonts w:ascii="Times New Roman" w:hAnsi="Times New Roman" w:cs="Times New Roman"/>
          <w:sz w:val="28"/>
          <w:szCs w:val="28"/>
        </w:rPr>
        <w:t xml:space="preserve">г.; окончание: </w:t>
      </w:r>
      <w:r w:rsidR="00C5705E" w:rsidRPr="006F3C52">
        <w:rPr>
          <w:rFonts w:ascii="Times New Roman" w:hAnsi="Times New Roman" w:cs="Times New Roman"/>
          <w:sz w:val="28"/>
          <w:szCs w:val="28"/>
        </w:rPr>
        <w:t xml:space="preserve">29.07.2016 </w:t>
      </w:r>
      <w:r w:rsidRPr="006F3C52">
        <w:rPr>
          <w:rFonts w:ascii="Times New Roman" w:hAnsi="Times New Roman" w:cs="Times New Roman"/>
          <w:sz w:val="28"/>
          <w:szCs w:val="28"/>
        </w:rPr>
        <w:t>г.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1.8. Количество замечаний и предложений, полученных в связи  с  размещением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уведомления о разработке предлагаемого правового регулирования: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C5705E" w:rsidRPr="006F3C52">
        <w:rPr>
          <w:rFonts w:ascii="Times New Roman" w:hAnsi="Times New Roman" w:cs="Times New Roman"/>
          <w:sz w:val="28"/>
          <w:szCs w:val="28"/>
        </w:rPr>
        <w:t>0</w:t>
      </w:r>
      <w:r w:rsidR="006F3C52">
        <w:rPr>
          <w:rFonts w:ascii="Times New Roman" w:hAnsi="Times New Roman" w:cs="Times New Roman"/>
          <w:sz w:val="28"/>
          <w:szCs w:val="28"/>
        </w:rPr>
        <w:t xml:space="preserve">; </w:t>
      </w:r>
      <w:r w:rsidRPr="006F3C52">
        <w:rPr>
          <w:rFonts w:ascii="Times New Roman" w:hAnsi="Times New Roman" w:cs="Times New Roman"/>
          <w:sz w:val="28"/>
          <w:szCs w:val="28"/>
        </w:rPr>
        <w:t xml:space="preserve">из них учтено: полностью </w:t>
      </w:r>
      <w:r w:rsidR="00C5705E" w:rsidRPr="006F3C52">
        <w:rPr>
          <w:rFonts w:ascii="Times New Roman" w:hAnsi="Times New Roman" w:cs="Times New Roman"/>
          <w:sz w:val="28"/>
          <w:szCs w:val="28"/>
        </w:rPr>
        <w:t>0,</w:t>
      </w:r>
      <w:r w:rsidRPr="006F3C52">
        <w:rPr>
          <w:rFonts w:ascii="Times New Roman" w:hAnsi="Times New Roman" w:cs="Times New Roman"/>
          <w:sz w:val="28"/>
          <w:szCs w:val="28"/>
        </w:rPr>
        <w:t xml:space="preserve"> учтено частично </w:t>
      </w:r>
      <w:r w:rsidR="00C5705E" w:rsidRPr="006F3C52">
        <w:rPr>
          <w:rFonts w:ascii="Times New Roman" w:hAnsi="Times New Roman" w:cs="Times New Roman"/>
          <w:sz w:val="28"/>
          <w:szCs w:val="28"/>
        </w:rPr>
        <w:t>0,</w:t>
      </w:r>
    </w:p>
    <w:p w:rsidR="00C5705E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lastRenderedPageBreak/>
        <w:t>1.9. Полный электронный адрес размещения сводки предложений, поступивших  в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связи  с  размещением  уведомления  о  разработке  предлагаемого  правового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регулирования: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C5705E" w:rsidRPr="006F3C52">
          <w:rPr>
            <w:rStyle w:val="a3"/>
            <w:rFonts w:ascii="Times New Roman" w:hAnsi="Times New Roman" w:cs="Times New Roman"/>
            <w:sz w:val="28"/>
            <w:szCs w:val="28"/>
          </w:rPr>
          <w:t>http://economy.permkrai.ru/assessment/public-debate-acts/</w:t>
        </w:r>
      </w:hyperlink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1.10. Контактная информация исполнителя в органе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-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разработчике: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Ф.И.О.: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C5705E" w:rsidRPr="006F3C52">
        <w:rPr>
          <w:rFonts w:ascii="Times New Roman" w:hAnsi="Times New Roman" w:cs="Times New Roman"/>
          <w:sz w:val="28"/>
          <w:szCs w:val="28"/>
        </w:rPr>
        <w:t>Костыгова Жанна Андреевна</w:t>
      </w:r>
    </w:p>
    <w:p w:rsidR="00C5705E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Должность: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C5705E" w:rsidRPr="006F3C52">
        <w:rPr>
          <w:rFonts w:ascii="Times New Roman" w:hAnsi="Times New Roman" w:cs="Times New Roman"/>
          <w:sz w:val="28"/>
          <w:szCs w:val="28"/>
        </w:rPr>
        <w:t xml:space="preserve">начальник отдела имущественных и земельных отношений администрации Чусовского городского поселения 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Тел.: </w:t>
      </w:r>
      <w:r w:rsidR="00C5705E" w:rsidRPr="006F3C52">
        <w:rPr>
          <w:rFonts w:ascii="Times New Roman" w:hAnsi="Times New Roman" w:cs="Times New Roman"/>
          <w:sz w:val="28"/>
          <w:szCs w:val="28"/>
        </w:rPr>
        <w:t>(34 256) 6 07 16 Адрес электронной почты: imotdel@mail.ru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    2.  Описание  проблемы,  на  решение  которой  направлено  предлагаемое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правовое регулирование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2.1. Формулировка проблемы: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77712D" w:rsidRPr="006F3C52">
        <w:rPr>
          <w:rFonts w:ascii="Times New Roman" w:hAnsi="Times New Roman" w:cs="Times New Roman"/>
          <w:sz w:val="28"/>
          <w:szCs w:val="28"/>
        </w:rPr>
        <w:t xml:space="preserve">Чусовское городское поселение отнесено к моногороду, со сложным социально-экономическим положением, высокая степень зависимости от градообразующего предприятия, </w:t>
      </w:r>
      <w:proofErr w:type="spellStart"/>
      <w:r w:rsidR="0077712D" w:rsidRPr="006F3C52">
        <w:rPr>
          <w:rFonts w:ascii="Times New Roman" w:hAnsi="Times New Roman" w:cs="Times New Roman"/>
          <w:sz w:val="28"/>
          <w:szCs w:val="28"/>
        </w:rPr>
        <w:t>невостребованность</w:t>
      </w:r>
      <w:proofErr w:type="spellEnd"/>
      <w:r w:rsidR="0077712D" w:rsidRPr="006F3C52">
        <w:rPr>
          <w:rFonts w:ascii="Times New Roman" w:hAnsi="Times New Roman" w:cs="Times New Roman"/>
          <w:sz w:val="28"/>
          <w:szCs w:val="28"/>
        </w:rPr>
        <w:t xml:space="preserve"> очистных сооружений, возведенных в 2015 на территории </w:t>
      </w:r>
      <w:r w:rsidR="0077712D" w:rsidRPr="006F3C52">
        <w:rPr>
          <w:rFonts w:ascii="Times New Roman" w:eastAsiaTheme="minorEastAsia" w:hAnsi="Times New Roman" w:cs="Times New Roman"/>
          <w:sz w:val="28"/>
          <w:szCs w:val="28"/>
        </w:rPr>
        <w:t>индустриального (промышленного) парка</w:t>
      </w:r>
      <w:r w:rsidR="0077712D" w:rsidRPr="006F3C52">
        <w:rPr>
          <w:rFonts w:ascii="Times New Roman" w:hAnsi="Times New Roman" w:cs="Times New Roman"/>
          <w:sz w:val="28"/>
          <w:szCs w:val="28"/>
        </w:rPr>
        <w:t xml:space="preserve"> для очистки хозяйствен</w:t>
      </w:r>
      <w:r w:rsidR="006F3C52">
        <w:rPr>
          <w:rFonts w:ascii="Times New Roman" w:hAnsi="Times New Roman" w:cs="Times New Roman"/>
          <w:sz w:val="28"/>
          <w:szCs w:val="28"/>
        </w:rPr>
        <w:t>но-бытовых и промышленных стоков</w:t>
      </w:r>
    </w:p>
    <w:p w:rsidR="00200AF5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2.2. Информация о возникновении, выявлении проблемы и мерах, принятых ранее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для ее решения, достигнутых результатах и затраченных ресурсах: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Отказ </w:t>
      </w:r>
      <w:r w:rsidR="0077712D" w:rsidRPr="006F3C52">
        <w:rPr>
          <w:rFonts w:ascii="Times New Roman" w:hAnsi="Times New Roman" w:cs="Times New Roman"/>
          <w:bCs/>
          <w:caps/>
          <w:spacing w:val="6"/>
          <w:sz w:val="28"/>
          <w:szCs w:val="28"/>
          <w:shd w:val="clear" w:color="auto" w:fill="FFFFFF"/>
        </w:rPr>
        <w:t>21.05.2015</w:t>
      </w:r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 АО «ОМК» (г. Москва) от реализации проекта строительства комплекса по выпуску стали и производству труб для </w:t>
      </w:r>
      <w:proofErr w:type="spellStart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>нефтегазодобычи</w:t>
      </w:r>
      <w:proofErr w:type="spellEnd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>Чусовом</w:t>
      </w:r>
      <w:proofErr w:type="spellEnd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 (трубно-сталеплавильный комплекс в </w:t>
      </w:r>
      <w:proofErr w:type="spellStart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>Чусовом</w:t>
      </w:r>
      <w:proofErr w:type="spellEnd"/>
      <w:r w:rsidR="0077712D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, ТСК), </w:t>
      </w:r>
      <w:r w:rsidR="0077712D" w:rsidRPr="006F3C5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77712D"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данным Центра занятости населения по городу </w:t>
      </w:r>
      <w:proofErr w:type="spellStart"/>
      <w:r w:rsidR="0077712D"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Чусовому</w:t>
      </w:r>
      <w:proofErr w:type="spellEnd"/>
      <w:r w:rsidR="0077712D"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, почти 1,5 тысячи человек состоят на учёте в качестве ищущих работу, свыше 1 тысячи из них официально признаны безработными</w:t>
      </w:r>
      <w:r w:rsidR="00200AF5"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F3C52" w:rsidRDefault="00200AF5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Для создания новых рабочих мест и реализации инвестиционных проектов, в 2011-2013 проведен капитальный ремонт автодорожного моста через р. Чусовая, построен и оснащен оборудованием бизнес-инкубатор, построена автомобильная дорога до бизнес-инкубатор</w:t>
      </w:r>
      <w:r w:rsid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2154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F3C52">
        <w:rPr>
          <w:rFonts w:ascii="Times New Roman" w:hAnsi="Times New Roman" w:cs="Times New Roman"/>
          <w:sz w:val="28"/>
          <w:szCs w:val="28"/>
        </w:rPr>
        <w:t>2.3.  Социальные  группы,  заинтересованные  в   устранении   проблемы,  их</w:t>
      </w:r>
      <w:r w:rsid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количественная оценка:</w:t>
      </w:r>
      <w:r w:rsid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00AF5" w:rsidRPr="006F3C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Юридические лица</w:t>
      </w:r>
      <w:r w:rsidR="004C6268" w:rsidRPr="006F3C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подписавшие с </w:t>
      </w:r>
      <w:r w:rsidR="00200AF5" w:rsidRPr="006F3C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4C6268" w:rsidRPr="006F3C52">
        <w:rPr>
          <w:rFonts w:ascii="Times New Roman" w:hAnsi="Times New Roman" w:cs="Times New Roman"/>
          <w:sz w:val="28"/>
          <w:szCs w:val="28"/>
        </w:rPr>
        <w:t>Муниципальным учреждение</w:t>
      </w:r>
      <w:r w:rsidR="00F02154" w:rsidRPr="006F3C52">
        <w:rPr>
          <w:rFonts w:ascii="Times New Roman" w:hAnsi="Times New Roman" w:cs="Times New Roman"/>
          <w:sz w:val="28"/>
          <w:szCs w:val="28"/>
        </w:rPr>
        <w:t>м</w:t>
      </w:r>
      <w:r w:rsidR="004C6268" w:rsidRPr="006F3C52">
        <w:rPr>
          <w:rFonts w:ascii="Times New Roman" w:hAnsi="Times New Roman" w:cs="Times New Roman"/>
          <w:sz w:val="28"/>
          <w:szCs w:val="28"/>
        </w:rPr>
        <w:t xml:space="preserve"> «Администрация Чусовского городского поселения»</w:t>
      </w:r>
      <w:r w:rsidR="00F02154" w:rsidRPr="006F3C52">
        <w:rPr>
          <w:rFonts w:ascii="Times New Roman" w:hAnsi="Times New Roman" w:cs="Times New Roman"/>
          <w:sz w:val="28"/>
          <w:szCs w:val="28"/>
        </w:rPr>
        <w:t xml:space="preserve"> соглашение о намерениях по реализации инвестиционных проектов, из 10 инвесторов заключено 6 соглашений</w:t>
      </w:r>
    </w:p>
    <w:p w:rsid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2.4.  Характеристика  негативных  эффектов,  возникающих в связи с наличием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проблемы, их количественная оценка: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F02154" w:rsidRPr="006F3C52">
        <w:rPr>
          <w:rFonts w:ascii="Times New Roman" w:hAnsi="Times New Roman" w:cs="Times New Roman"/>
          <w:sz w:val="28"/>
          <w:szCs w:val="28"/>
          <w:shd w:val="clear" w:color="auto" w:fill="FFFFFF"/>
        </w:rPr>
        <w:t>1,5 тысячи человек состоят на учёте в качестве ищущих работу</w:t>
      </w:r>
      <w:r w:rsidR="006F3C52">
        <w:rPr>
          <w:rFonts w:ascii="Times New Roman" w:hAnsi="Times New Roman" w:cs="Times New Roman"/>
          <w:sz w:val="28"/>
          <w:szCs w:val="28"/>
        </w:rPr>
        <w:t>.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2.5.  Причины  возникновения  проблемы   и   факторы,   поддерживающие   ее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существование:</w:t>
      </w:r>
      <w:r w:rsid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F02154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 xml:space="preserve">Не реализация проекта строительства трубно-сталеплавильный комплекс в </w:t>
      </w:r>
      <w:proofErr w:type="spellStart"/>
      <w:r w:rsidR="00F02154" w:rsidRPr="006F3C52">
        <w:rPr>
          <w:rFonts w:ascii="Times New Roman" w:hAnsi="Times New Roman" w:cs="Times New Roman"/>
          <w:bCs/>
          <w:spacing w:val="6"/>
          <w:sz w:val="28"/>
          <w:szCs w:val="28"/>
          <w:bdr w:val="none" w:sz="0" w:space="0" w:color="auto" w:frame="1"/>
          <w:shd w:val="clear" w:color="auto" w:fill="FFFFFF"/>
        </w:rPr>
        <w:t>Чусовом</w:t>
      </w:r>
      <w:proofErr w:type="spellEnd"/>
      <w:r w:rsidR="006F3C52">
        <w:rPr>
          <w:rFonts w:ascii="Times New Roman" w:hAnsi="Times New Roman" w:cs="Times New Roman"/>
          <w:sz w:val="28"/>
          <w:szCs w:val="28"/>
        </w:rPr>
        <w:t>.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2.6.  Причины  невозможности  решения  проблемы участниками соответствующих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отношений самостоятельно, без вмешательства государства: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F02154" w:rsidRPr="006F3C52">
        <w:rPr>
          <w:rFonts w:ascii="Times New Roman" w:hAnsi="Times New Roman" w:cs="Times New Roman"/>
          <w:sz w:val="28"/>
          <w:szCs w:val="28"/>
        </w:rPr>
        <w:t>Высокая кадастровая стоимость земельных участк</w:t>
      </w:r>
      <w:r w:rsidR="00C55100" w:rsidRPr="006F3C52">
        <w:rPr>
          <w:rFonts w:ascii="Times New Roman" w:hAnsi="Times New Roman" w:cs="Times New Roman"/>
          <w:sz w:val="28"/>
          <w:szCs w:val="28"/>
        </w:rPr>
        <w:t>ов</w:t>
      </w:r>
      <w:r w:rsidR="00F02154" w:rsidRPr="006F3C52">
        <w:rPr>
          <w:rFonts w:ascii="Times New Roman" w:hAnsi="Times New Roman" w:cs="Times New Roman"/>
          <w:sz w:val="28"/>
          <w:szCs w:val="28"/>
        </w:rPr>
        <w:t xml:space="preserve"> в границах промышленных </w:t>
      </w:r>
      <w:r w:rsidR="00F02154" w:rsidRPr="006F3C52">
        <w:rPr>
          <w:rFonts w:ascii="Times New Roman" w:hAnsi="Times New Roman" w:cs="Times New Roman"/>
          <w:sz w:val="28"/>
          <w:szCs w:val="28"/>
        </w:rPr>
        <w:lastRenderedPageBreak/>
        <w:t>зон на территории</w:t>
      </w:r>
      <w:r w:rsidR="006168FD">
        <w:rPr>
          <w:rFonts w:ascii="Times New Roman" w:hAnsi="Times New Roman" w:cs="Times New Roman"/>
          <w:sz w:val="28"/>
          <w:szCs w:val="28"/>
        </w:rPr>
        <w:t xml:space="preserve"> Чусовского городского поселения.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2.7.  </w:t>
      </w:r>
      <w:proofErr w:type="gramStart"/>
      <w:r w:rsidRPr="006F3C52">
        <w:rPr>
          <w:rFonts w:ascii="Times New Roman" w:hAnsi="Times New Roman" w:cs="Times New Roman"/>
          <w:sz w:val="28"/>
          <w:szCs w:val="28"/>
        </w:rPr>
        <w:t>Опыт  решения</w:t>
      </w:r>
      <w:proofErr w:type="gramEnd"/>
      <w:r w:rsidRPr="006F3C52">
        <w:rPr>
          <w:rFonts w:ascii="Times New Roman" w:hAnsi="Times New Roman" w:cs="Times New Roman"/>
          <w:sz w:val="28"/>
          <w:szCs w:val="28"/>
        </w:rPr>
        <w:t xml:space="preserve">  аналогичных  проблем  в  других  субъектах  Российской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Федерации, иностранных государствах:</w:t>
      </w:r>
      <w:r w:rsidR="00F02154" w:rsidRPr="006F3C52">
        <w:rPr>
          <w:rFonts w:ascii="Times New Roman" w:hAnsi="Times New Roman" w:cs="Times New Roman"/>
          <w:sz w:val="28"/>
          <w:szCs w:val="28"/>
        </w:rPr>
        <w:t xml:space="preserve"> не знаком</w:t>
      </w:r>
    </w:p>
    <w:p w:rsidR="00F02154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2.8. Источники данных:</w:t>
      </w:r>
      <w:r w:rsidR="00F02154" w:rsidRPr="006F3C52">
        <w:rPr>
          <w:rFonts w:ascii="Times New Roman" w:hAnsi="Times New Roman" w:cs="Times New Roman"/>
          <w:sz w:val="28"/>
          <w:szCs w:val="28"/>
        </w:rPr>
        <w:t xml:space="preserve"> не знаком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2.9. Иная информация о проблеме:</w:t>
      </w:r>
      <w:r w:rsidR="00F02154" w:rsidRPr="006F3C52">
        <w:rPr>
          <w:rFonts w:ascii="Times New Roman" w:hAnsi="Times New Roman" w:cs="Times New Roman"/>
          <w:sz w:val="28"/>
          <w:szCs w:val="28"/>
        </w:rPr>
        <w:t xml:space="preserve"> не имеется                       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5"/>
      <w:bookmarkEnd w:id="2"/>
      <w:r w:rsidRPr="006F3C52">
        <w:rPr>
          <w:rFonts w:ascii="Times New Roman" w:hAnsi="Times New Roman" w:cs="Times New Roman"/>
          <w:sz w:val="28"/>
          <w:szCs w:val="28"/>
        </w:rPr>
        <w:t xml:space="preserve">3. Определение целей предлагаемого правового  регулирования  и  </w:t>
      </w:r>
      <w:proofErr w:type="spellStart"/>
      <w:r w:rsidRPr="006F3C52">
        <w:rPr>
          <w:rFonts w:ascii="Times New Roman" w:hAnsi="Times New Roman" w:cs="Times New Roman"/>
          <w:sz w:val="28"/>
          <w:szCs w:val="28"/>
        </w:rPr>
        <w:t>индикаторовдля</w:t>
      </w:r>
      <w:proofErr w:type="spellEnd"/>
      <w:r w:rsidRPr="006F3C52">
        <w:rPr>
          <w:rFonts w:ascii="Times New Roman" w:hAnsi="Times New Roman" w:cs="Times New Roman"/>
          <w:sz w:val="28"/>
          <w:szCs w:val="28"/>
        </w:rPr>
        <w:t xml:space="preserve"> оценки их достижения</w:t>
      </w:r>
    </w:p>
    <w:p w:rsidR="009C1248" w:rsidRPr="006F3C52" w:rsidRDefault="009C1248" w:rsidP="006F3C52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3240"/>
        <w:gridCol w:w="3459"/>
      </w:tblGrid>
      <w:tr w:rsidR="00833B38" w:rsidRPr="006F3C52" w:rsidTr="00E20B15">
        <w:tc>
          <w:tcPr>
            <w:tcW w:w="2820" w:type="dxa"/>
          </w:tcPr>
          <w:p w:rsidR="00833B38" w:rsidRPr="006F3C52" w:rsidRDefault="00833B38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3.1. Цели предлагаемого правового регулирования</w:t>
            </w:r>
          </w:p>
        </w:tc>
        <w:tc>
          <w:tcPr>
            <w:tcW w:w="3240" w:type="dxa"/>
          </w:tcPr>
          <w:p w:rsidR="00833B38" w:rsidRPr="006F3C52" w:rsidRDefault="00833B38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59" w:type="dxa"/>
          </w:tcPr>
          <w:p w:rsidR="00833B38" w:rsidRPr="006F3C52" w:rsidRDefault="00833B38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833B38" w:rsidRPr="006F3C52" w:rsidTr="00E20B15">
        <w:tc>
          <w:tcPr>
            <w:tcW w:w="2820" w:type="dxa"/>
          </w:tcPr>
          <w:p w:rsidR="00833B38" w:rsidRPr="006F3C52" w:rsidRDefault="00833B3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3.1.1. Вовлечение в оборот земельных участков</w:t>
            </w:r>
          </w:p>
        </w:tc>
        <w:tc>
          <w:tcPr>
            <w:tcW w:w="3240" w:type="dxa"/>
          </w:tcPr>
          <w:p w:rsidR="00833B38" w:rsidRPr="006F3C52" w:rsidRDefault="00833B3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2017-2019</w:t>
            </w:r>
          </w:p>
        </w:tc>
        <w:tc>
          <w:tcPr>
            <w:tcW w:w="3459" w:type="dxa"/>
          </w:tcPr>
          <w:p w:rsidR="00833B38" w:rsidRPr="006F3C52" w:rsidRDefault="00833B3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</w:tbl>
    <w:p w:rsidR="00833B38" w:rsidRPr="006F3C52" w:rsidRDefault="00833B3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045" w:rsidRPr="006168FD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3.4. Действующие нормативные правовые акты, поручения, другие  решения,  из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которых   вытекает   необходимость   разработки   предлагаемого   правового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регулирования в данной области, которые определяют необходимость постановки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указанных целей: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400045" w:rsidRPr="006F3C52">
        <w:rPr>
          <w:rFonts w:ascii="Times New Roman" w:hAnsi="Times New Roman" w:cs="Times New Roman"/>
          <w:sz w:val="28"/>
          <w:szCs w:val="28"/>
        </w:rPr>
        <w:t xml:space="preserve">Статья 65, 66 </w:t>
      </w:r>
      <w:r w:rsidR="00A91F0B" w:rsidRPr="006F3C52">
        <w:rPr>
          <w:rFonts w:ascii="Times New Roman" w:hAnsi="Times New Roman" w:cs="Times New Roman"/>
          <w:sz w:val="28"/>
          <w:szCs w:val="28"/>
        </w:rPr>
        <w:t>Земельного</w:t>
      </w:r>
      <w:r w:rsidR="00400045" w:rsidRPr="006F3C5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A91F0B" w:rsidRPr="006F3C52">
        <w:rPr>
          <w:rFonts w:ascii="Times New Roman" w:hAnsi="Times New Roman" w:cs="Times New Roman"/>
          <w:sz w:val="28"/>
          <w:szCs w:val="28"/>
        </w:rPr>
        <w:t>а</w:t>
      </w:r>
      <w:r w:rsidR="00400045" w:rsidRPr="006F3C52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A91F0B" w:rsidRPr="006F3C52">
        <w:rPr>
          <w:rFonts w:ascii="Times New Roman" w:hAnsi="Times New Roman" w:cs="Times New Roman"/>
          <w:sz w:val="28"/>
          <w:szCs w:val="28"/>
        </w:rPr>
        <w:t>Ф</w:t>
      </w:r>
      <w:r w:rsidR="00400045" w:rsidRPr="006F3C52">
        <w:rPr>
          <w:rFonts w:ascii="Times New Roman" w:hAnsi="Times New Roman" w:cs="Times New Roman"/>
          <w:sz w:val="28"/>
          <w:szCs w:val="28"/>
        </w:rPr>
        <w:t xml:space="preserve">едерации, 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A91F0B" w:rsidRPr="006F3C52">
        <w:rPr>
          <w:rFonts w:ascii="Times New Roman" w:hAnsi="Times New Roman" w:cs="Times New Roman"/>
          <w:sz w:val="28"/>
          <w:szCs w:val="28"/>
        </w:rPr>
        <w:t>с</w:t>
      </w:r>
      <w:hyperlink r:id="rId5" w:history="1">
        <w:r w:rsidR="00400045" w:rsidRPr="006F3C52">
          <w:rPr>
            <w:rFonts w:ascii="Times New Roman" w:eastAsiaTheme="minorHAnsi" w:hAnsi="Times New Roman" w:cs="Times New Roman"/>
            <w:color w:val="0000FF"/>
            <w:sz w:val="28"/>
            <w:szCs w:val="28"/>
            <w:lang w:eastAsia="en-US"/>
          </w:rPr>
          <w:t>татья 24.17</w:t>
        </w:r>
      </w:hyperlink>
      <w:r w:rsidR="00400045" w:rsidRPr="006F3C5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29 июля 1998 г. N 135-ФЗ «Об оценочной деятельности в Российской Федерации»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3240"/>
        <w:gridCol w:w="1560"/>
        <w:gridCol w:w="1680"/>
      </w:tblGrid>
      <w:tr w:rsidR="009C1248" w:rsidRPr="006F3C52">
        <w:tc>
          <w:tcPr>
            <w:tcW w:w="306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3.4. Цели предлагаемого правового регулирования</w:t>
            </w:r>
          </w:p>
        </w:tc>
        <w:tc>
          <w:tcPr>
            <w:tcW w:w="324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56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3.6. Ед. измерения индикаторов</w:t>
            </w:r>
          </w:p>
        </w:tc>
        <w:tc>
          <w:tcPr>
            <w:tcW w:w="168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3.7. Целевые значения индикаторов по годам</w:t>
            </w:r>
          </w:p>
        </w:tc>
      </w:tr>
      <w:tr w:rsidR="009C1248" w:rsidRPr="006F3C52">
        <w:tc>
          <w:tcPr>
            <w:tcW w:w="3060" w:type="dxa"/>
          </w:tcPr>
          <w:p w:rsidR="009C1248" w:rsidRPr="006F3C52" w:rsidRDefault="00A91F0B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Вовлечение в оборот земельных участков</w:t>
            </w:r>
          </w:p>
        </w:tc>
        <w:tc>
          <w:tcPr>
            <w:tcW w:w="3240" w:type="dxa"/>
          </w:tcPr>
          <w:p w:rsidR="009C1248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A91F0B" w:rsidRPr="006F3C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91F0B" w:rsidRPr="006F3C52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2018 – 5</w:t>
            </w:r>
          </w:p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2019 – 2</w:t>
            </w:r>
          </w:p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9C1248" w:rsidRPr="006F3C52" w:rsidRDefault="00A91F0B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Правоустанавливающий документ на земельный участок</w:t>
            </w:r>
          </w:p>
        </w:tc>
        <w:tc>
          <w:tcPr>
            <w:tcW w:w="168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2017 – 3</w:t>
            </w:r>
          </w:p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2018 – 5</w:t>
            </w:r>
          </w:p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2019 – 2</w:t>
            </w:r>
          </w:p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100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3.8. Методы расчета индикаторов достижения  целей  предлагаемого  правового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регулирования, источники информации для расчетов:</w:t>
      </w:r>
      <w:r w:rsidR="006168FD">
        <w:rPr>
          <w:rFonts w:ascii="Times New Roman" w:hAnsi="Times New Roman" w:cs="Times New Roman"/>
          <w:sz w:val="28"/>
          <w:szCs w:val="28"/>
        </w:rPr>
        <w:t xml:space="preserve"> П</w:t>
      </w:r>
      <w:r w:rsidR="00C55100" w:rsidRPr="006F3C52">
        <w:rPr>
          <w:rFonts w:ascii="Times New Roman" w:hAnsi="Times New Roman" w:cs="Times New Roman"/>
          <w:sz w:val="28"/>
          <w:szCs w:val="28"/>
        </w:rPr>
        <w:t>о соглашениям о намерениях по реализации инвестиционных проектов</w:t>
      </w:r>
      <w:r w:rsidR="006168FD">
        <w:rPr>
          <w:rFonts w:ascii="Times New Roman" w:hAnsi="Times New Roman" w:cs="Times New Roman"/>
          <w:sz w:val="28"/>
          <w:szCs w:val="28"/>
        </w:rPr>
        <w:t>.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3.9. Оценка затрат на проведение мониторинга достижения целей предлагаемого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правового регулирования:</w:t>
      </w:r>
      <w:r w:rsidR="00C55100" w:rsidRPr="006F3C52">
        <w:rPr>
          <w:rFonts w:ascii="Times New Roman" w:hAnsi="Times New Roman" w:cs="Times New Roman"/>
          <w:sz w:val="28"/>
          <w:szCs w:val="28"/>
        </w:rPr>
        <w:t xml:space="preserve"> не прилагается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lastRenderedPageBreak/>
        <w:t>4. Качественная характеристика и оценка численности потенциальных адресатов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предлагаемого правового регулирования (их групп)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0"/>
        <w:gridCol w:w="2040"/>
        <w:gridCol w:w="2040"/>
      </w:tblGrid>
      <w:tr w:rsidR="009C1248" w:rsidRPr="006F3C52">
        <w:tc>
          <w:tcPr>
            <w:tcW w:w="546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182"/>
            <w:bookmarkEnd w:id="3"/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04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4.2. Количество участников группы</w:t>
            </w:r>
          </w:p>
        </w:tc>
        <w:tc>
          <w:tcPr>
            <w:tcW w:w="2040" w:type="dxa"/>
          </w:tcPr>
          <w:p w:rsidR="009C1248" w:rsidRPr="006F3C52" w:rsidRDefault="009C1248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4.3. Источники данных</w:t>
            </w:r>
          </w:p>
        </w:tc>
      </w:tr>
      <w:tr w:rsidR="00C55100" w:rsidRPr="006F3C52">
        <w:tc>
          <w:tcPr>
            <w:tcW w:w="5460" w:type="dxa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. Теплая гора Пермского края</w:t>
            </w:r>
          </w:p>
        </w:tc>
        <w:tc>
          <w:tcPr>
            <w:tcW w:w="204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vMerge w:val="restart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Перечень моногородов России</w:t>
            </w:r>
          </w:p>
        </w:tc>
      </w:tr>
      <w:tr w:rsidR="00C55100" w:rsidRPr="006F3C52">
        <w:tc>
          <w:tcPr>
            <w:tcW w:w="5460" w:type="dxa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Город Красновишерск Пермского края</w:t>
            </w:r>
          </w:p>
        </w:tc>
        <w:tc>
          <w:tcPr>
            <w:tcW w:w="204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vMerge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00" w:rsidRPr="006F3C52">
        <w:tc>
          <w:tcPr>
            <w:tcW w:w="5460" w:type="dxa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Город Нытва Пермского края</w:t>
            </w:r>
          </w:p>
        </w:tc>
        <w:tc>
          <w:tcPr>
            <w:tcW w:w="204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vMerge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00" w:rsidRPr="006F3C52">
        <w:tc>
          <w:tcPr>
            <w:tcW w:w="5460" w:type="dxa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Город Очер Пермского края</w:t>
            </w:r>
          </w:p>
        </w:tc>
        <w:tc>
          <w:tcPr>
            <w:tcW w:w="204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vMerge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100" w:rsidRPr="006F3C52">
        <w:tc>
          <w:tcPr>
            <w:tcW w:w="5460" w:type="dxa"/>
          </w:tcPr>
          <w:p w:rsidR="00C55100" w:rsidRPr="006F3C52" w:rsidRDefault="00C55100" w:rsidP="006168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. Уральский</w:t>
            </w:r>
          </w:p>
        </w:tc>
        <w:tc>
          <w:tcPr>
            <w:tcW w:w="2040" w:type="dxa"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C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vMerge/>
          </w:tcPr>
          <w:p w:rsidR="00C55100" w:rsidRPr="006F3C52" w:rsidRDefault="00C55100" w:rsidP="006F3C52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5.    Изменение    функций   (полномочий,   обязанностей,   прав)   органов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государственной  власти  субъекта  Российской  Федерации  (органов местного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самоуправления),  а  также  порядка  их  реализации  в  связи  с  введением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предлагаемого правового регулирования</w:t>
      </w:r>
      <w:r w:rsidR="00C55100" w:rsidRPr="006F3C52">
        <w:rPr>
          <w:rFonts w:ascii="Times New Roman" w:hAnsi="Times New Roman" w:cs="Times New Roman"/>
          <w:sz w:val="28"/>
          <w:szCs w:val="28"/>
        </w:rPr>
        <w:t xml:space="preserve"> не требуется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00"/>
      <w:bookmarkEnd w:id="4"/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6.   Оценка  дополнительных  расходов  (доходов)  бюджета  Пермского  края,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связанных с введением предлагаемого правового регулирования</w:t>
      </w:r>
      <w:r w:rsidR="00C55100" w:rsidRPr="006F3C52">
        <w:rPr>
          <w:rFonts w:ascii="Times New Roman" w:hAnsi="Times New Roman" w:cs="Times New Roman"/>
          <w:sz w:val="28"/>
          <w:szCs w:val="28"/>
        </w:rPr>
        <w:t xml:space="preserve"> не требуется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6.4. Другие сведения о дополнительных расходах (доходах)  бюджета  субъекта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Российской  Федерации  (местных  бюджетов), возникающих в связи с введением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предлагаемого правового регулирования:</w:t>
      </w:r>
      <w:r w:rsidR="00C55100" w:rsidRPr="006F3C52">
        <w:rPr>
          <w:rFonts w:ascii="Times New Roman" w:hAnsi="Times New Roman" w:cs="Times New Roman"/>
          <w:sz w:val="28"/>
          <w:szCs w:val="28"/>
        </w:rPr>
        <w:t xml:space="preserve"> </w:t>
      </w:r>
      <w:r w:rsidR="00C54796" w:rsidRPr="006F3C52">
        <w:rPr>
          <w:rFonts w:ascii="Times New Roman" w:hAnsi="Times New Roman" w:cs="Times New Roman"/>
          <w:sz w:val="28"/>
          <w:szCs w:val="28"/>
        </w:rPr>
        <w:t>не требуется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6.5. Источники данных:</w:t>
      </w:r>
      <w:r w:rsidR="00C55100" w:rsidRPr="006F3C52">
        <w:rPr>
          <w:rFonts w:ascii="Times New Roman" w:hAnsi="Times New Roman" w:cs="Times New Roman"/>
          <w:sz w:val="28"/>
          <w:szCs w:val="28"/>
        </w:rPr>
        <w:t xml:space="preserve"> не требуются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7.    Изменение    обязанностей   (ограничений)   потенциальных   адресатов</w:t>
      </w:r>
    </w:p>
    <w:p w:rsidR="009C1248" w:rsidRPr="006F3C52" w:rsidRDefault="009C1248" w:rsidP="0061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3C52">
        <w:rPr>
          <w:rFonts w:ascii="Times New Roman" w:hAnsi="Times New Roman" w:cs="Times New Roman"/>
          <w:sz w:val="28"/>
          <w:szCs w:val="28"/>
        </w:rPr>
        <w:t>предлагаемого  правового</w:t>
      </w:r>
      <w:proofErr w:type="gramEnd"/>
      <w:r w:rsidRPr="006F3C52">
        <w:rPr>
          <w:rFonts w:ascii="Times New Roman" w:hAnsi="Times New Roman" w:cs="Times New Roman"/>
          <w:sz w:val="28"/>
          <w:szCs w:val="28"/>
        </w:rPr>
        <w:t xml:space="preserve">  регулирования  и  связанные с ним  дополнительные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расходы (доходы)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833B38" w:rsidRPr="006F3C52">
        <w:rPr>
          <w:rFonts w:ascii="Times New Roman" w:hAnsi="Times New Roman" w:cs="Times New Roman"/>
          <w:sz w:val="28"/>
          <w:szCs w:val="28"/>
        </w:rPr>
        <w:t>не рассчитывались</w:t>
      </w:r>
    </w:p>
    <w:p w:rsidR="006168FD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7.5. Издержки и выгоды адресатов предлагаемого правового регулирования,  не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поддающиеся количественной оценке: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 не приводятся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7.6. Источники данных: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 не приводятся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8.  Оценка  рисков  неблагоприятных  последствий  применения  предлагаемого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правового регулирования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 не приводится</w:t>
      </w:r>
    </w:p>
    <w:p w:rsidR="00833B3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8.5. Источники данных: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 не приводятся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6168FD" w:rsidRDefault="006168FD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9. Сравнение возможных вариантов решения проблемы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 не приводится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9.7.  Обоснование  выбора  предпочтительного  варианта  решения  выявленной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проблемы: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6168FD" w:rsidRPr="006F3C52">
        <w:rPr>
          <w:rFonts w:ascii="Times New Roman" w:hAnsi="Times New Roman" w:cs="Times New Roman"/>
          <w:sz w:val="28"/>
          <w:szCs w:val="28"/>
        </w:rPr>
        <w:t>не привод</w:t>
      </w:r>
      <w:r w:rsidR="006168FD">
        <w:rPr>
          <w:rFonts w:ascii="Times New Roman" w:hAnsi="Times New Roman" w:cs="Times New Roman"/>
          <w:sz w:val="28"/>
          <w:szCs w:val="28"/>
        </w:rPr>
        <w:t>и</w:t>
      </w:r>
      <w:r w:rsidR="006168FD" w:rsidRPr="006F3C52">
        <w:rPr>
          <w:rFonts w:ascii="Times New Roman" w:hAnsi="Times New Roman" w:cs="Times New Roman"/>
          <w:sz w:val="28"/>
          <w:szCs w:val="28"/>
        </w:rPr>
        <w:t xml:space="preserve">тся                       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9.8. Детальное описание предлагаемого варианта решения проблемы: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6168FD" w:rsidRPr="006F3C52">
        <w:rPr>
          <w:rFonts w:ascii="Times New Roman" w:hAnsi="Times New Roman" w:cs="Times New Roman"/>
          <w:sz w:val="28"/>
          <w:szCs w:val="28"/>
        </w:rPr>
        <w:t xml:space="preserve">не </w:t>
      </w:r>
      <w:r w:rsidR="006168FD" w:rsidRPr="006F3C52">
        <w:rPr>
          <w:rFonts w:ascii="Times New Roman" w:hAnsi="Times New Roman" w:cs="Times New Roman"/>
          <w:sz w:val="28"/>
          <w:szCs w:val="28"/>
        </w:rPr>
        <w:lastRenderedPageBreak/>
        <w:t>привод</w:t>
      </w:r>
      <w:r w:rsidR="006168FD">
        <w:rPr>
          <w:rFonts w:ascii="Times New Roman" w:hAnsi="Times New Roman" w:cs="Times New Roman"/>
          <w:sz w:val="28"/>
          <w:szCs w:val="28"/>
        </w:rPr>
        <w:t>и</w:t>
      </w:r>
      <w:r w:rsidR="006168FD" w:rsidRPr="006F3C52">
        <w:rPr>
          <w:rFonts w:ascii="Times New Roman" w:hAnsi="Times New Roman" w:cs="Times New Roman"/>
          <w:sz w:val="28"/>
          <w:szCs w:val="28"/>
        </w:rPr>
        <w:t xml:space="preserve">тся                       </w:t>
      </w:r>
    </w:p>
    <w:p w:rsidR="009C1248" w:rsidRPr="006F3C52" w:rsidRDefault="006168FD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10. Оценка необходимости установления переходного периода и (или)  отсрочки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вступления  в  силу  нормативного   правового   акта   либо   необходимость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отношения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p w:rsidR="009C1248" w:rsidRPr="006F3C52" w:rsidRDefault="00833B38" w:rsidP="0061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01.01.2017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10.2. Необходимость  установления  переходного  периода  и  (или)  отсрочки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введения предлагаемог</w:t>
      </w:r>
      <w:r w:rsidR="00833B38" w:rsidRPr="006F3C52">
        <w:rPr>
          <w:rFonts w:ascii="Times New Roman" w:hAnsi="Times New Roman" w:cs="Times New Roman"/>
          <w:sz w:val="28"/>
          <w:szCs w:val="28"/>
        </w:rPr>
        <w:t xml:space="preserve">о правового регулирования: </w:t>
      </w:r>
      <w:r w:rsidRPr="006F3C52">
        <w:rPr>
          <w:rFonts w:ascii="Times New Roman" w:hAnsi="Times New Roman" w:cs="Times New Roman"/>
          <w:sz w:val="28"/>
          <w:szCs w:val="28"/>
        </w:rPr>
        <w:t>нет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а) срок переходного периода: </w:t>
      </w:r>
      <w:r w:rsidR="00833B38" w:rsidRPr="006F3C52">
        <w:rPr>
          <w:rFonts w:ascii="Times New Roman" w:hAnsi="Times New Roman" w:cs="Times New Roman"/>
          <w:sz w:val="28"/>
          <w:szCs w:val="28"/>
        </w:rPr>
        <w:t>10</w:t>
      </w:r>
      <w:r w:rsidRPr="006F3C52">
        <w:rPr>
          <w:rFonts w:ascii="Times New Roman" w:hAnsi="Times New Roman" w:cs="Times New Roman"/>
          <w:sz w:val="28"/>
          <w:szCs w:val="28"/>
        </w:rPr>
        <w:t xml:space="preserve"> дней с момента принятия проекта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нормативного правового акта;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б) отсрочка введения предлагаемого правового регулирования: </w:t>
      </w:r>
      <w:r w:rsidR="00833B38" w:rsidRPr="006F3C52">
        <w:rPr>
          <w:rFonts w:ascii="Times New Roman" w:hAnsi="Times New Roman" w:cs="Times New Roman"/>
          <w:sz w:val="28"/>
          <w:szCs w:val="28"/>
        </w:rPr>
        <w:t>-</w:t>
      </w:r>
      <w:r w:rsidRPr="006F3C52">
        <w:rPr>
          <w:rFonts w:ascii="Times New Roman" w:hAnsi="Times New Roman" w:cs="Times New Roman"/>
          <w:sz w:val="28"/>
          <w:szCs w:val="28"/>
        </w:rPr>
        <w:t xml:space="preserve"> дней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10.3. Необходимость распространения предлагаемого  правового  регулирования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на ранее возникшие отношения: есть.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10.3.1. Период распространения на ранее возникшие отношения: </w:t>
      </w:r>
      <w:r w:rsidR="00833B38" w:rsidRPr="006F3C52">
        <w:rPr>
          <w:rFonts w:ascii="Times New Roman" w:hAnsi="Times New Roman" w:cs="Times New Roman"/>
          <w:sz w:val="28"/>
          <w:szCs w:val="28"/>
        </w:rPr>
        <w:t>30</w:t>
      </w:r>
      <w:r w:rsidRPr="006F3C52">
        <w:rPr>
          <w:rFonts w:ascii="Times New Roman" w:hAnsi="Times New Roman" w:cs="Times New Roman"/>
          <w:sz w:val="28"/>
          <w:szCs w:val="28"/>
        </w:rPr>
        <w:t xml:space="preserve"> дней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с момента принятия проекта нормативного правового акта.</w:t>
      </w:r>
    </w:p>
    <w:p w:rsidR="006168FD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10.4.  Обоснование  необходимости  установления переходного периода и (или)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отсрочки  вступления  в силу нормативного правового акта либо необходимость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распространения  предлагаемого  правового  регулирования на ранее возникшие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отношения: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="00833B38" w:rsidRPr="006F3C52">
        <w:rPr>
          <w:rFonts w:ascii="Times New Roman" w:hAnsi="Times New Roman" w:cs="Times New Roman"/>
          <w:sz w:val="28"/>
          <w:szCs w:val="28"/>
        </w:rPr>
        <w:t>Внесение изменений в правоустанавливающие документы на земельные участки в части годового размера арендной платы, внесение изменений в бюджет по доходам</w:t>
      </w:r>
      <w:r w:rsidR="006168FD">
        <w:rPr>
          <w:rFonts w:ascii="Times New Roman" w:hAnsi="Times New Roman" w:cs="Times New Roman"/>
          <w:sz w:val="28"/>
          <w:szCs w:val="28"/>
        </w:rPr>
        <w:t>.</w:t>
      </w:r>
    </w:p>
    <w:p w:rsidR="006168FD" w:rsidRDefault="006168FD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Заполняется  по  итогам  проведения  публичных  консультаций по проекту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нормативного правового акта и сводного отчета: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87"/>
      <w:bookmarkEnd w:id="5"/>
      <w:r w:rsidRPr="006F3C52">
        <w:rPr>
          <w:rFonts w:ascii="Times New Roman" w:hAnsi="Times New Roman" w:cs="Times New Roman"/>
          <w:sz w:val="28"/>
          <w:szCs w:val="28"/>
        </w:rPr>
        <w:t>11.  Информация  о  сроках  проведения  публичных  консультаций  по проекту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нормативного правового акта и сводному отчету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11.1. Срок, в течение которого принимались предложения в связи с публичными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консультациями  по проекту нормативного правового акта и сводному отчету об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оценке регулирующего воздействия: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начало: "____" _____________ 201___ г.;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окончание: "____" _____________ 201___ г.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11.2.  Сведения  о  количестве  замечаний  и предложений, полученных в ходе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публичных консультаций по проекту нормативного правового акта: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всего замечаний и предложений: ____________________________, из них учтено:</w:t>
      </w:r>
    </w:p>
    <w:p w:rsidR="009C1248" w:rsidRPr="006F3C52" w:rsidRDefault="009C1248" w:rsidP="0061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полностью: _______________________, учтено частично: ____________________.</w:t>
      </w: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11.3.  Полный  электронный адрес размещения сводки предложений, поступивших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по  итогам  проведения  публичных  консультаций  по  проекту   нормативного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правового акта:____________________________</w:t>
      </w:r>
      <w:r w:rsidR="006168FD">
        <w:rPr>
          <w:rFonts w:ascii="Times New Roman" w:hAnsi="Times New Roman" w:cs="Times New Roman"/>
          <w:sz w:val="28"/>
          <w:szCs w:val="28"/>
        </w:rPr>
        <w:t>_________________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</w:t>
      </w:r>
    </w:p>
    <w:p w:rsidR="009C1248" w:rsidRPr="006F3C52" w:rsidRDefault="009C1248" w:rsidP="006168F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Приложение.  Сводки предложений, поступивших в ходе публичных консультаций,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проводившихся  в  ходе  процедуры ОРВ, с указанием сведений об их учете или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причинах отклонения.</w:t>
      </w:r>
    </w:p>
    <w:p w:rsidR="009C1248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Иные  приложения  (по  усмотрению  органа, проводящего оценку регулирующего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воздействия).</w:t>
      </w:r>
    </w:p>
    <w:p w:rsidR="006168FD" w:rsidRPr="006F3C52" w:rsidRDefault="006168FD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168F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Руководитель   органа   власти,   ответственного   за   проведение   оценки</w:t>
      </w:r>
      <w:r w:rsidR="006168FD">
        <w:rPr>
          <w:rFonts w:ascii="Times New Roman" w:hAnsi="Times New Roman" w:cs="Times New Roman"/>
          <w:sz w:val="28"/>
          <w:szCs w:val="28"/>
        </w:rPr>
        <w:t xml:space="preserve"> </w:t>
      </w:r>
      <w:r w:rsidRPr="006F3C52">
        <w:rPr>
          <w:rFonts w:ascii="Times New Roman" w:hAnsi="Times New Roman" w:cs="Times New Roman"/>
          <w:sz w:val="28"/>
          <w:szCs w:val="28"/>
        </w:rPr>
        <w:t>регулирующего воздействия проекта нормативного правового акта</w:t>
      </w:r>
      <w:r w:rsidR="006168FD">
        <w:rPr>
          <w:rFonts w:ascii="Times New Roman" w:hAnsi="Times New Roman" w:cs="Times New Roman"/>
          <w:sz w:val="28"/>
          <w:szCs w:val="28"/>
        </w:rPr>
        <w:t xml:space="preserve"> Глава Чусовского городского поселения Пермского края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B38" w:rsidRDefault="00833B3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8FD" w:rsidRDefault="006168FD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68FD" w:rsidRPr="006F3C52" w:rsidRDefault="00C64740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B38" w:rsidRPr="006F3C52" w:rsidRDefault="00833B3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>Белов С.В.</w:t>
      </w:r>
      <w:r w:rsidR="009C1248" w:rsidRPr="006F3C52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F3C52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6168F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F3C52">
        <w:rPr>
          <w:rFonts w:ascii="Times New Roman" w:hAnsi="Times New Roman" w:cs="Times New Roman"/>
          <w:sz w:val="28"/>
          <w:szCs w:val="28"/>
        </w:rPr>
        <w:t>__</w:t>
      </w:r>
      <w:r w:rsidR="009C1248" w:rsidRPr="006F3C52">
        <w:rPr>
          <w:rFonts w:ascii="Times New Roman" w:hAnsi="Times New Roman" w:cs="Times New Roman"/>
          <w:sz w:val="28"/>
          <w:szCs w:val="28"/>
        </w:rPr>
        <w:t>_________________</w:t>
      </w:r>
    </w:p>
    <w:p w:rsidR="009C1248" w:rsidRPr="006F3C52" w:rsidRDefault="009C1248" w:rsidP="006F3C5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C52">
        <w:rPr>
          <w:rFonts w:ascii="Times New Roman" w:hAnsi="Times New Roman" w:cs="Times New Roman"/>
          <w:sz w:val="28"/>
          <w:szCs w:val="28"/>
        </w:rPr>
        <w:t xml:space="preserve">(инициалы, фамилия)                       Дата            </w:t>
      </w:r>
      <w:r w:rsidR="006168FD">
        <w:rPr>
          <w:rFonts w:ascii="Times New Roman" w:hAnsi="Times New Roman" w:cs="Times New Roman"/>
          <w:sz w:val="28"/>
          <w:szCs w:val="28"/>
        </w:rPr>
        <w:t xml:space="preserve">       </w:t>
      </w:r>
      <w:r w:rsidRPr="006F3C52">
        <w:rPr>
          <w:rFonts w:ascii="Times New Roman" w:hAnsi="Times New Roman" w:cs="Times New Roman"/>
          <w:sz w:val="28"/>
          <w:szCs w:val="28"/>
        </w:rPr>
        <w:t>Подпись</w:t>
      </w: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248" w:rsidRPr="006F3C52" w:rsidRDefault="009C1248" w:rsidP="006F3C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74F" w:rsidRPr="006F3C52" w:rsidRDefault="0093774F" w:rsidP="006F3C52">
      <w:pPr>
        <w:ind w:firstLine="709"/>
        <w:jc w:val="both"/>
        <w:rPr>
          <w:sz w:val="28"/>
          <w:szCs w:val="28"/>
        </w:rPr>
      </w:pPr>
    </w:p>
    <w:sectPr w:rsidR="0093774F" w:rsidRPr="006F3C52" w:rsidSect="006F3C52">
      <w:pgSz w:w="11905" w:h="16838"/>
      <w:pgMar w:top="1134" w:right="567" w:bottom="1134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48"/>
    <w:rsid w:val="00085633"/>
    <w:rsid w:val="00200AF5"/>
    <w:rsid w:val="00291CA7"/>
    <w:rsid w:val="003048FF"/>
    <w:rsid w:val="00400045"/>
    <w:rsid w:val="004C6268"/>
    <w:rsid w:val="00611394"/>
    <w:rsid w:val="006168FD"/>
    <w:rsid w:val="006F3C52"/>
    <w:rsid w:val="0077712D"/>
    <w:rsid w:val="00833B38"/>
    <w:rsid w:val="0093774F"/>
    <w:rsid w:val="009C1248"/>
    <w:rsid w:val="00A46C8C"/>
    <w:rsid w:val="00A91F0B"/>
    <w:rsid w:val="00C54796"/>
    <w:rsid w:val="00C55100"/>
    <w:rsid w:val="00C5705E"/>
    <w:rsid w:val="00C64740"/>
    <w:rsid w:val="00C93ABC"/>
    <w:rsid w:val="00F0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25F5F3-2F43-45C6-AC82-4B2E25B5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2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C12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5705E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7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DFF986F8CF54E5D54CBAC99B639B9EDC7D9C50169EB1A4E8DDFB9F9D2325812D35BCBE492796C9DU7z3K" TargetMode="External"/><Relationship Id="rId4" Type="http://schemas.openxmlformats.org/officeDocument/2006/relationships/hyperlink" Target="http://economy.permkrai.ru/assessment/public-debate-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Формат</dc:creator>
  <cp:lastModifiedBy>Шипулина Ольга Александровна</cp:lastModifiedBy>
  <cp:revision>2</cp:revision>
  <cp:lastPrinted>2016-08-23T12:33:00Z</cp:lastPrinted>
  <dcterms:created xsi:type="dcterms:W3CDTF">2016-12-19T10:03:00Z</dcterms:created>
  <dcterms:modified xsi:type="dcterms:W3CDTF">2016-12-19T10:03:00Z</dcterms:modified>
</cp:coreProperties>
</file>