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70B" w:rsidRPr="00E6270B" w:rsidRDefault="00E6270B" w:rsidP="00E6270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6270B">
        <w:rPr>
          <w:b/>
          <w:sz w:val="28"/>
          <w:szCs w:val="28"/>
        </w:rPr>
        <w:t>СВОДКА ПРЕДЛОЖЕНИЙ</w:t>
      </w:r>
    </w:p>
    <w:p w:rsidR="00E6270B" w:rsidRPr="00E6270B" w:rsidRDefault="00E6270B" w:rsidP="00E6270B">
      <w:pPr>
        <w:jc w:val="center"/>
        <w:rPr>
          <w:b/>
          <w:sz w:val="28"/>
          <w:szCs w:val="28"/>
        </w:rPr>
      </w:pPr>
      <w:r w:rsidRPr="00E6270B">
        <w:rPr>
          <w:b/>
          <w:sz w:val="28"/>
          <w:szCs w:val="28"/>
        </w:rPr>
        <w:t xml:space="preserve">по результатам публичного обсуждения проекта нормативного правового акта Пермского края, затрагивающего вопросы осуществления предпринимательской и инвестиционной деятельности </w:t>
      </w:r>
      <w:r w:rsidRPr="00E6270B">
        <w:rPr>
          <w:b/>
          <w:sz w:val="28"/>
          <w:szCs w:val="28"/>
          <w:vertAlign w:val="superscript"/>
        </w:rPr>
        <w:t>&lt;*&gt;</w:t>
      </w:r>
    </w:p>
    <w:p w:rsidR="00E6270B" w:rsidRPr="00E6270B" w:rsidRDefault="00E6270B" w:rsidP="00E6270B">
      <w:pPr>
        <w:jc w:val="center"/>
        <w:rPr>
          <w:b/>
          <w:sz w:val="28"/>
          <w:szCs w:val="28"/>
        </w:rPr>
      </w:pPr>
    </w:p>
    <w:p w:rsidR="00E6270B" w:rsidRDefault="00E6270B" w:rsidP="000023B3">
      <w:pPr>
        <w:spacing w:line="360" w:lineRule="exact"/>
        <w:ind w:firstLine="709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Наименование нормативного правового акта Постановление Правительства Пермского края</w:t>
      </w:r>
      <w:r>
        <w:rPr>
          <w:sz w:val="28"/>
          <w:szCs w:val="28"/>
        </w:rPr>
        <w:t>:</w:t>
      </w:r>
      <w:r w:rsidRPr="00E6270B">
        <w:rPr>
          <w:sz w:val="28"/>
          <w:szCs w:val="28"/>
        </w:rPr>
        <w:t xml:space="preserve"> </w:t>
      </w:r>
    </w:p>
    <w:p w:rsidR="00E6270B" w:rsidRPr="00E6270B" w:rsidRDefault="00E6270B" w:rsidP="000023B3">
      <w:pPr>
        <w:spacing w:line="360" w:lineRule="exact"/>
        <w:ind w:firstLine="709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Постановление Правительства Пермского края «</w:t>
      </w:r>
      <w:r w:rsidR="00691D00" w:rsidRPr="007B67D3">
        <w:rPr>
          <w:sz w:val="28"/>
          <w:szCs w:val="28"/>
        </w:rPr>
        <w:t xml:space="preserve">Об установлении полного запрета на розничную продажу алкогольной продукции, пива и пивных напитков, сидра, </w:t>
      </w:r>
      <w:proofErr w:type="spellStart"/>
      <w:r w:rsidR="00691D00" w:rsidRPr="007B67D3">
        <w:rPr>
          <w:sz w:val="28"/>
          <w:szCs w:val="28"/>
        </w:rPr>
        <w:t>пуаре</w:t>
      </w:r>
      <w:proofErr w:type="spellEnd"/>
      <w:r w:rsidR="00691D00" w:rsidRPr="007B67D3">
        <w:rPr>
          <w:sz w:val="28"/>
          <w:szCs w:val="28"/>
        </w:rPr>
        <w:t>, медовухи в муниципальных образованиях Пермского края в 201</w:t>
      </w:r>
      <w:r w:rsidR="00830656">
        <w:rPr>
          <w:sz w:val="28"/>
          <w:szCs w:val="28"/>
        </w:rPr>
        <w:t>7</w:t>
      </w:r>
      <w:r w:rsidR="00691D00" w:rsidRPr="007B67D3">
        <w:rPr>
          <w:sz w:val="28"/>
          <w:szCs w:val="28"/>
        </w:rPr>
        <w:t xml:space="preserve"> году</w:t>
      </w:r>
      <w:r w:rsidRPr="00E6270B">
        <w:rPr>
          <w:sz w:val="28"/>
          <w:szCs w:val="28"/>
        </w:rPr>
        <w:t>»</w:t>
      </w:r>
    </w:p>
    <w:p w:rsidR="00E6270B" w:rsidRPr="00E6270B" w:rsidRDefault="00E6270B" w:rsidP="000023B3">
      <w:pPr>
        <w:ind w:firstLine="708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Предложения в рамках публичного обсуждения принимались</w:t>
      </w:r>
      <w:r w:rsidR="00521289">
        <w:rPr>
          <w:sz w:val="28"/>
          <w:szCs w:val="28"/>
        </w:rPr>
        <w:t xml:space="preserve"> </w:t>
      </w:r>
      <w:r w:rsidRPr="00E6270B">
        <w:rPr>
          <w:sz w:val="28"/>
          <w:szCs w:val="28"/>
        </w:rPr>
        <w:t xml:space="preserve">с </w:t>
      </w:r>
      <w:r>
        <w:rPr>
          <w:sz w:val="28"/>
          <w:szCs w:val="28"/>
        </w:rPr>
        <w:t>0</w:t>
      </w:r>
      <w:r w:rsidR="00830656">
        <w:rPr>
          <w:sz w:val="28"/>
          <w:szCs w:val="28"/>
        </w:rPr>
        <w:t>8</w:t>
      </w:r>
      <w:r w:rsidRPr="00E6270B">
        <w:rPr>
          <w:sz w:val="28"/>
          <w:szCs w:val="28"/>
        </w:rPr>
        <w:t>.</w:t>
      </w:r>
      <w:r w:rsidR="00830656">
        <w:rPr>
          <w:sz w:val="28"/>
          <w:szCs w:val="28"/>
        </w:rPr>
        <w:t>11</w:t>
      </w:r>
      <w:r w:rsidRPr="00E6270B">
        <w:rPr>
          <w:sz w:val="28"/>
          <w:szCs w:val="28"/>
        </w:rPr>
        <w:t>.201</w:t>
      </w:r>
      <w:r w:rsidR="00EB24BA">
        <w:rPr>
          <w:sz w:val="28"/>
          <w:szCs w:val="28"/>
        </w:rPr>
        <w:t>6</w:t>
      </w:r>
      <w:r w:rsidR="00E75317">
        <w:rPr>
          <w:sz w:val="28"/>
          <w:szCs w:val="28"/>
        </w:rPr>
        <w:t xml:space="preserve"> </w:t>
      </w:r>
      <w:r w:rsidRPr="00E6270B">
        <w:rPr>
          <w:sz w:val="28"/>
          <w:szCs w:val="28"/>
        </w:rPr>
        <w:t xml:space="preserve">по </w:t>
      </w:r>
      <w:r w:rsidR="000A3770">
        <w:rPr>
          <w:sz w:val="28"/>
          <w:szCs w:val="28"/>
        </w:rPr>
        <w:t>1</w:t>
      </w:r>
      <w:r w:rsidR="00830656">
        <w:rPr>
          <w:sz w:val="28"/>
          <w:szCs w:val="28"/>
        </w:rPr>
        <w:t>9</w:t>
      </w:r>
      <w:r w:rsidRPr="00E6270B">
        <w:rPr>
          <w:sz w:val="28"/>
          <w:szCs w:val="28"/>
        </w:rPr>
        <w:t>.</w:t>
      </w:r>
      <w:r w:rsidR="00830656">
        <w:rPr>
          <w:sz w:val="28"/>
          <w:szCs w:val="28"/>
        </w:rPr>
        <w:t>11</w:t>
      </w:r>
      <w:r w:rsidRPr="00E6270B">
        <w:rPr>
          <w:sz w:val="28"/>
          <w:szCs w:val="28"/>
        </w:rPr>
        <w:t>.201</w:t>
      </w:r>
      <w:r w:rsidR="00EB24BA">
        <w:rPr>
          <w:sz w:val="28"/>
          <w:szCs w:val="28"/>
        </w:rPr>
        <w:t>6.</w:t>
      </w:r>
    </w:p>
    <w:p w:rsidR="00E6270B" w:rsidRPr="00E6270B" w:rsidRDefault="00E6270B" w:rsidP="000023B3">
      <w:pPr>
        <w:ind w:firstLine="708"/>
        <w:jc w:val="both"/>
        <w:rPr>
          <w:sz w:val="28"/>
          <w:szCs w:val="28"/>
        </w:rPr>
      </w:pPr>
      <w:r w:rsidRPr="00E6270B">
        <w:rPr>
          <w:sz w:val="28"/>
          <w:szCs w:val="28"/>
        </w:rPr>
        <w:t xml:space="preserve">Количество экспертов, участвовавших в обсуждении: </w:t>
      </w:r>
      <w:r w:rsidR="00E12364">
        <w:rPr>
          <w:sz w:val="28"/>
          <w:szCs w:val="28"/>
        </w:rPr>
        <w:t>3</w:t>
      </w:r>
      <w:r w:rsidRPr="00521289">
        <w:rPr>
          <w:sz w:val="28"/>
          <w:szCs w:val="28"/>
        </w:rPr>
        <w:t>.</w:t>
      </w:r>
    </w:p>
    <w:p w:rsidR="00E6270B" w:rsidRPr="00E6270B" w:rsidRDefault="00E6270B" w:rsidP="00E6270B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2268"/>
        <w:gridCol w:w="3260"/>
        <w:gridCol w:w="2126"/>
        <w:gridCol w:w="4394"/>
      </w:tblGrid>
      <w:tr w:rsidR="000023B3" w:rsidRPr="00F2060A" w:rsidTr="00EB24BA">
        <w:tc>
          <w:tcPr>
            <w:tcW w:w="568" w:type="dxa"/>
          </w:tcPr>
          <w:p w:rsidR="00E6270B" w:rsidRPr="00F2060A" w:rsidRDefault="00E6270B" w:rsidP="008D41C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F2060A">
              <w:rPr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2268" w:type="dxa"/>
          </w:tcPr>
          <w:p w:rsidR="00E6270B" w:rsidRPr="00F2060A" w:rsidRDefault="00E6270B" w:rsidP="008D41C2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Участник обсуждения</w:t>
            </w:r>
          </w:p>
        </w:tc>
        <w:tc>
          <w:tcPr>
            <w:tcW w:w="2268" w:type="dxa"/>
          </w:tcPr>
          <w:p w:rsidR="00E6270B" w:rsidRPr="00F2060A" w:rsidRDefault="00E6270B" w:rsidP="008D41C2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Вопрос для обсуждения</w:t>
            </w:r>
          </w:p>
        </w:tc>
        <w:tc>
          <w:tcPr>
            <w:tcW w:w="3260" w:type="dxa"/>
          </w:tcPr>
          <w:p w:rsidR="00E6270B" w:rsidRPr="00F2060A" w:rsidRDefault="00E6270B" w:rsidP="008D41C2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Предложение участника обсуждения</w:t>
            </w:r>
          </w:p>
        </w:tc>
        <w:tc>
          <w:tcPr>
            <w:tcW w:w="2126" w:type="dxa"/>
          </w:tcPr>
          <w:p w:rsidR="00E6270B" w:rsidRPr="00F2060A" w:rsidRDefault="00E6270B" w:rsidP="008D41C2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Результат рассмотрения предложения разработчиком</w:t>
            </w:r>
          </w:p>
        </w:tc>
        <w:tc>
          <w:tcPr>
            <w:tcW w:w="4394" w:type="dxa"/>
          </w:tcPr>
          <w:p w:rsidR="00E6270B" w:rsidRPr="00F2060A" w:rsidRDefault="00E6270B" w:rsidP="008D41C2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Комментарий разработчика</w:t>
            </w:r>
          </w:p>
        </w:tc>
      </w:tr>
      <w:tr w:rsidR="000023B3" w:rsidRPr="00F2060A" w:rsidTr="00EB24BA">
        <w:trPr>
          <w:trHeight w:val="1633"/>
        </w:trPr>
        <w:tc>
          <w:tcPr>
            <w:tcW w:w="568" w:type="dxa"/>
          </w:tcPr>
          <w:p w:rsidR="00E6270B" w:rsidRPr="00F2060A" w:rsidRDefault="00E6270B" w:rsidP="008D41C2">
            <w:r w:rsidRPr="00F2060A">
              <w:t>1.</w:t>
            </w:r>
          </w:p>
        </w:tc>
        <w:tc>
          <w:tcPr>
            <w:tcW w:w="2268" w:type="dxa"/>
          </w:tcPr>
          <w:p w:rsidR="004E2262" w:rsidRPr="00F2060A" w:rsidRDefault="00552DD0" w:rsidP="00552DD0">
            <w:pPr>
              <w:rPr>
                <w:i/>
              </w:rPr>
            </w:pPr>
            <w:r>
              <w:rPr>
                <w:i/>
              </w:rPr>
              <w:t>Администрация города Березники – заместитель главы администрации А.Ю. Лебедев</w:t>
            </w:r>
          </w:p>
        </w:tc>
        <w:tc>
          <w:tcPr>
            <w:tcW w:w="2268" w:type="dxa"/>
          </w:tcPr>
          <w:p w:rsidR="00E6270B" w:rsidRPr="00F2060A" w:rsidRDefault="000023B3" w:rsidP="00EB24BA">
            <w:pPr>
              <w:jc w:val="both"/>
            </w:pPr>
            <w:r>
              <w:t>Дополнительные ограничения условий розничной продажи алкогольной продукции</w:t>
            </w:r>
          </w:p>
        </w:tc>
        <w:tc>
          <w:tcPr>
            <w:tcW w:w="3260" w:type="dxa"/>
          </w:tcPr>
          <w:p w:rsidR="00E6270B" w:rsidRPr="000023B3" w:rsidRDefault="00552DD0" w:rsidP="000023B3">
            <w:pPr>
              <w:jc w:val="center"/>
            </w:pPr>
            <w:r>
              <w:t xml:space="preserve">Включить дополнительно запрет </w:t>
            </w:r>
            <w:r w:rsidR="00F60B34">
              <w:t xml:space="preserve">на розничную  продажу алкогольной продукции </w:t>
            </w:r>
            <w:r>
              <w:t>на мероприятие «День химика» - 27 мая 2017 г.</w:t>
            </w:r>
          </w:p>
        </w:tc>
        <w:tc>
          <w:tcPr>
            <w:tcW w:w="2126" w:type="dxa"/>
          </w:tcPr>
          <w:p w:rsidR="00E6270B" w:rsidRPr="00F2060A" w:rsidRDefault="00552DD0" w:rsidP="008D41C2">
            <w:pPr>
              <w:jc w:val="both"/>
            </w:pPr>
            <w:r>
              <w:t>Учтено</w:t>
            </w:r>
          </w:p>
        </w:tc>
        <w:tc>
          <w:tcPr>
            <w:tcW w:w="4394" w:type="dxa"/>
          </w:tcPr>
          <w:p w:rsidR="00E6270B" w:rsidRPr="00F2060A" w:rsidRDefault="000E3909" w:rsidP="00F2060A">
            <w:pPr>
              <w:jc w:val="both"/>
            </w:pPr>
            <w:r>
              <w:t>Направлено повторное обращение главы города о запрете розничной продажи алкогольной продукции на территории г. Березники 27 мая 2017 г.</w:t>
            </w:r>
          </w:p>
        </w:tc>
      </w:tr>
      <w:tr w:rsidR="00552DD0" w:rsidRPr="00F2060A" w:rsidTr="00EB24BA">
        <w:trPr>
          <w:trHeight w:val="1633"/>
        </w:trPr>
        <w:tc>
          <w:tcPr>
            <w:tcW w:w="568" w:type="dxa"/>
          </w:tcPr>
          <w:p w:rsidR="00552DD0" w:rsidRPr="00F2060A" w:rsidRDefault="00552DD0" w:rsidP="008D41C2">
            <w:r>
              <w:t>2.</w:t>
            </w:r>
          </w:p>
        </w:tc>
        <w:tc>
          <w:tcPr>
            <w:tcW w:w="2268" w:type="dxa"/>
          </w:tcPr>
          <w:p w:rsidR="00552DD0" w:rsidRDefault="00552DD0" w:rsidP="00552DD0">
            <w:pPr>
              <w:rPr>
                <w:i/>
              </w:rPr>
            </w:pPr>
            <w:r>
              <w:rPr>
                <w:i/>
              </w:rPr>
              <w:t>Администрация г</w:t>
            </w:r>
            <w:r w:rsidR="0007612C">
              <w:rPr>
                <w:i/>
              </w:rPr>
              <w:t>орода</w:t>
            </w:r>
            <w:r>
              <w:rPr>
                <w:i/>
              </w:rPr>
              <w:t xml:space="preserve"> Лысьва – глава </w:t>
            </w:r>
            <w:proofErr w:type="spellStart"/>
            <w:r>
              <w:rPr>
                <w:i/>
              </w:rPr>
              <w:t>Лысьв</w:t>
            </w:r>
            <w:r w:rsidR="0007612C">
              <w:rPr>
                <w:i/>
              </w:rPr>
              <w:t>е</w:t>
            </w:r>
            <w:r>
              <w:rPr>
                <w:i/>
              </w:rPr>
              <w:t>нского</w:t>
            </w:r>
            <w:proofErr w:type="spellEnd"/>
            <w:r>
              <w:rPr>
                <w:i/>
              </w:rPr>
              <w:t xml:space="preserve"> городского округа В.В. Шувалов</w:t>
            </w:r>
          </w:p>
          <w:p w:rsidR="00552DD0" w:rsidRPr="00F2060A" w:rsidRDefault="00552DD0" w:rsidP="00552DD0">
            <w:pPr>
              <w:rPr>
                <w:i/>
              </w:rPr>
            </w:pPr>
          </w:p>
        </w:tc>
        <w:tc>
          <w:tcPr>
            <w:tcW w:w="2268" w:type="dxa"/>
          </w:tcPr>
          <w:p w:rsidR="00552DD0" w:rsidRDefault="00552DD0" w:rsidP="00EB24BA">
            <w:pPr>
              <w:jc w:val="both"/>
            </w:pPr>
            <w:r>
              <w:t>Дополнительные ограничения условий розничной продажи алкогольной продукции</w:t>
            </w:r>
          </w:p>
        </w:tc>
        <w:tc>
          <w:tcPr>
            <w:tcW w:w="3260" w:type="dxa"/>
          </w:tcPr>
          <w:p w:rsidR="00552DD0" w:rsidRDefault="00552DD0" w:rsidP="000023B3">
            <w:pPr>
              <w:jc w:val="center"/>
            </w:pPr>
            <w:r>
              <w:t xml:space="preserve">Изменить наименование мероприятия 15 июля 2017 г. с «День города» на «День города металлургов» </w:t>
            </w:r>
          </w:p>
        </w:tc>
        <w:tc>
          <w:tcPr>
            <w:tcW w:w="2126" w:type="dxa"/>
          </w:tcPr>
          <w:p w:rsidR="00552DD0" w:rsidRDefault="00552DD0" w:rsidP="008D41C2">
            <w:pPr>
              <w:jc w:val="both"/>
            </w:pPr>
            <w:r>
              <w:t>Учтено</w:t>
            </w:r>
          </w:p>
        </w:tc>
        <w:tc>
          <w:tcPr>
            <w:tcW w:w="4394" w:type="dxa"/>
          </w:tcPr>
          <w:p w:rsidR="00552DD0" w:rsidRPr="00F2060A" w:rsidRDefault="000E3909" w:rsidP="00F2060A">
            <w:pPr>
              <w:jc w:val="both"/>
            </w:pPr>
            <w:r>
              <w:t>Уточнение мероприятия</w:t>
            </w:r>
          </w:p>
        </w:tc>
      </w:tr>
      <w:tr w:rsidR="00F60B34" w:rsidRPr="00F2060A" w:rsidTr="00EB24BA">
        <w:trPr>
          <w:trHeight w:val="1633"/>
        </w:trPr>
        <w:tc>
          <w:tcPr>
            <w:tcW w:w="568" w:type="dxa"/>
          </w:tcPr>
          <w:p w:rsidR="00F60B34" w:rsidRDefault="00F60B34" w:rsidP="008D41C2">
            <w:r>
              <w:lastRenderedPageBreak/>
              <w:t>3.</w:t>
            </w:r>
          </w:p>
        </w:tc>
        <w:tc>
          <w:tcPr>
            <w:tcW w:w="2268" w:type="dxa"/>
          </w:tcPr>
          <w:p w:rsidR="00F60B34" w:rsidRDefault="00F60B34" w:rsidP="00F60B34">
            <w:pPr>
              <w:rPr>
                <w:i/>
              </w:rPr>
            </w:pPr>
            <w:r>
              <w:rPr>
                <w:i/>
              </w:rPr>
              <w:t>Управление экономического развития администрации Кунгурского муниципального района – начальник управления Д.М. Трухин.</w:t>
            </w:r>
          </w:p>
        </w:tc>
        <w:tc>
          <w:tcPr>
            <w:tcW w:w="2268" w:type="dxa"/>
          </w:tcPr>
          <w:p w:rsidR="00F60B34" w:rsidRDefault="00F60B34" w:rsidP="00EB24BA">
            <w:pPr>
              <w:jc w:val="both"/>
            </w:pPr>
            <w:r>
              <w:t>Дополнительные ограничения условий розничной продажи алкогольной продукции</w:t>
            </w:r>
          </w:p>
        </w:tc>
        <w:tc>
          <w:tcPr>
            <w:tcW w:w="3260" w:type="dxa"/>
          </w:tcPr>
          <w:p w:rsidR="00F60B34" w:rsidRDefault="00F60B34" w:rsidP="00F60B34">
            <w:pPr>
              <w:jc w:val="center"/>
            </w:pPr>
            <w:r>
              <w:t xml:space="preserve">Включить дополнительные территории, в которых запрещена розничная продажа алкогольной продукции при проведении открытия – 24 июня – и закрытия – 1 июля - мероприятия «Небесная Ярмарка»: сельские поселения </w:t>
            </w:r>
            <w:proofErr w:type="spellStart"/>
            <w:r>
              <w:t>Кунгруского</w:t>
            </w:r>
            <w:proofErr w:type="spellEnd"/>
            <w:r>
              <w:t xml:space="preserve"> муниципального района Филипповское, </w:t>
            </w:r>
            <w:proofErr w:type="spellStart"/>
            <w:r>
              <w:t>Неволинское</w:t>
            </w:r>
            <w:proofErr w:type="spellEnd"/>
            <w:r>
              <w:t xml:space="preserve">, </w:t>
            </w:r>
            <w:proofErr w:type="spellStart"/>
            <w:r>
              <w:t>Моховское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F60B34" w:rsidRDefault="00F60B34" w:rsidP="008D41C2">
            <w:pPr>
              <w:jc w:val="both"/>
            </w:pPr>
            <w:r>
              <w:t>Учтено</w:t>
            </w:r>
          </w:p>
        </w:tc>
        <w:tc>
          <w:tcPr>
            <w:tcW w:w="4394" w:type="dxa"/>
          </w:tcPr>
          <w:p w:rsidR="00F60B34" w:rsidRPr="00F2060A" w:rsidRDefault="000E3909" w:rsidP="00F2060A">
            <w:pPr>
              <w:jc w:val="both"/>
            </w:pPr>
            <w:r>
              <w:t>При формировании проекта постановления не было точной даты проведения мероприятия «Небесная Ярмарка»</w:t>
            </w:r>
          </w:p>
        </w:tc>
      </w:tr>
    </w:tbl>
    <w:p w:rsidR="00E6270B" w:rsidRPr="00E6270B" w:rsidRDefault="00E6270B" w:rsidP="00E6270B">
      <w:pPr>
        <w:autoSpaceDE w:val="0"/>
        <w:autoSpaceDN w:val="0"/>
        <w:adjustRightInd w:val="0"/>
        <w:jc w:val="both"/>
        <w:outlineLvl w:val="0"/>
        <w:rPr>
          <w:color w:val="000000"/>
          <w:sz w:val="28"/>
        </w:rPr>
      </w:pPr>
      <w:r w:rsidRPr="00E6270B">
        <w:rPr>
          <w:color w:val="000000"/>
          <w:sz w:val="28"/>
        </w:rPr>
        <w:t>__________________</w:t>
      </w:r>
    </w:p>
    <w:p w:rsidR="00E6270B" w:rsidRPr="00E6270B" w:rsidRDefault="00E6270B" w:rsidP="00E6270B">
      <w:pPr>
        <w:autoSpaceDE w:val="0"/>
        <w:autoSpaceDN w:val="0"/>
        <w:adjustRightInd w:val="0"/>
        <w:ind w:left="5040"/>
        <w:jc w:val="center"/>
        <w:outlineLvl w:val="0"/>
        <w:rPr>
          <w:color w:val="000000"/>
          <w:sz w:val="28"/>
        </w:rPr>
      </w:pPr>
    </w:p>
    <w:p w:rsidR="00E6270B" w:rsidRPr="00E75317" w:rsidRDefault="00E6270B" w:rsidP="00E6270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5317">
        <w:rPr>
          <w:sz w:val="28"/>
          <w:szCs w:val="28"/>
        </w:rPr>
        <w:t xml:space="preserve">  </w:t>
      </w:r>
      <w:r w:rsidRPr="00E75317">
        <w:rPr>
          <w:sz w:val="28"/>
        </w:rPr>
        <w:t>&lt;*&gt;</w:t>
      </w:r>
      <w:r w:rsidRPr="00E75317">
        <w:rPr>
          <w:sz w:val="28"/>
          <w:szCs w:val="28"/>
        </w:rPr>
        <w:t xml:space="preserve"> – не заполняется для проектов актов, разрабатываемых исключительно 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в действующие нормативные правовые акты Пермского края, затрагивающие вопросы осуществления предпринимательской и инвестиционной деятельности, не предусматривающие введение, исключение или изменение прав и обязанностей участников регулируемых правоотношений.</w:t>
      </w:r>
    </w:p>
    <w:p w:rsidR="00E6270B" w:rsidRPr="00D7486D" w:rsidRDefault="00E6270B" w:rsidP="00E6270B">
      <w:pPr>
        <w:rPr>
          <w:color w:val="FF0000"/>
        </w:rPr>
      </w:pPr>
    </w:p>
    <w:p w:rsidR="00E6270B" w:rsidRPr="00D7486D" w:rsidRDefault="00E6270B" w:rsidP="00E6270B">
      <w:pPr>
        <w:jc w:val="right"/>
        <w:rPr>
          <w:color w:val="FF0000"/>
        </w:rPr>
      </w:pPr>
    </w:p>
    <w:p w:rsidR="004D71D0" w:rsidRDefault="004D71D0"/>
    <w:sectPr w:rsidR="004D71D0" w:rsidSect="00D51804">
      <w:pgSz w:w="16838" w:h="11906" w:orient="landscape"/>
      <w:pgMar w:top="993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70B"/>
    <w:rsid w:val="000023B3"/>
    <w:rsid w:val="00026B2F"/>
    <w:rsid w:val="0007612C"/>
    <w:rsid w:val="000A3770"/>
    <w:rsid w:val="000B788C"/>
    <w:rsid w:val="000E3909"/>
    <w:rsid w:val="002B39A2"/>
    <w:rsid w:val="002F0772"/>
    <w:rsid w:val="003352FD"/>
    <w:rsid w:val="003473B0"/>
    <w:rsid w:val="00347996"/>
    <w:rsid w:val="00372884"/>
    <w:rsid w:val="003A2CDC"/>
    <w:rsid w:val="004700F2"/>
    <w:rsid w:val="004D67E3"/>
    <w:rsid w:val="004D71D0"/>
    <w:rsid w:val="004E2262"/>
    <w:rsid w:val="004E33BF"/>
    <w:rsid w:val="00521289"/>
    <w:rsid w:val="00542544"/>
    <w:rsid w:val="00552DD0"/>
    <w:rsid w:val="0057738A"/>
    <w:rsid w:val="00634975"/>
    <w:rsid w:val="00691D00"/>
    <w:rsid w:val="006F57FC"/>
    <w:rsid w:val="0076401B"/>
    <w:rsid w:val="007A70EA"/>
    <w:rsid w:val="007B1857"/>
    <w:rsid w:val="00830656"/>
    <w:rsid w:val="008D3570"/>
    <w:rsid w:val="009843DE"/>
    <w:rsid w:val="00AA4803"/>
    <w:rsid w:val="00AD6FA7"/>
    <w:rsid w:val="00B067B3"/>
    <w:rsid w:val="00BE3F19"/>
    <w:rsid w:val="00C47692"/>
    <w:rsid w:val="00C56207"/>
    <w:rsid w:val="00CD48CE"/>
    <w:rsid w:val="00D2172D"/>
    <w:rsid w:val="00D51804"/>
    <w:rsid w:val="00E12364"/>
    <w:rsid w:val="00E6270B"/>
    <w:rsid w:val="00E75317"/>
    <w:rsid w:val="00E806E6"/>
    <w:rsid w:val="00EA3B32"/>
    <w:rsid w:val="00EB24BA"/>
    <w:rsid w:val="00EB78F6"/>
    <w:rsid w:val="00F2060A"/>
    <w:rsid w:val="00F37A70"/>
    <w:rsid w:val="00F60B34"/>
    <w:rsid w:val="00F9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1D0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1D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Палкина Ольга Владимировна</dc:creator>
  <cp:lastModifiedBy>Авдонкина Ксения Валерьевна</cp:lastModifiedBy>
  <cp:revision>2</cp:revision>
  <cp:lastPrinted>2016-12-01T09:54:00Z</cp:lastPrinted>
  <dcterms:created xsi:type="dcterms:W3CDTF">2017-02-08T12:40:00Z</dcterms:created>
  <dcterms:modified xsi:type="dcterms:W3CDTF">2017-02-08T12:40:00Z</dcterms:modified>
</cp:coreProperties>
</file>