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494" w:rsidRPr="00E6270B" w:rsidRDefault="00E6270B" w:rsidP="006F1891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E6270B">
        <w:rPr>
          <w:b/>
          <w:sz w:val="28"/>
          <w:szCs w:val="28"/>
        </w:rPr>
        <w:t>СВОДКА ПРЕДЛОЖЕНИЙ</w:t>
      </w:r>
    </w:p>
    <w:p w:rsidR="00E6270B" w:rsidRPr="00E6270B" w:rsidRDefault="00E6270B" w:rsidP="006F1891">
      <w:pPr>
        <w:spacing w:line="240" w:lineRule="exact"/>
        <w:jc w:val="center"/>
        <w:rPr>
          <w:b/>
          <w:sz w:val="28"/>
          <w:szCs w:val="28"/>
        </w:rPr>
      </w:pPr>
      <w:r w:rsidRPr="00E6270B">
        <w:rPr>
          <w:b/>
          <w:sz w:val="28"/>
          <w:szCs w:val="28"/>
        </w:rPr>
        <w:t xml:space="preserve">по результатам публичного обсуждения проекта </w:t>
      </w:r>
      <w:r w:rsidR="006F1891">
        <w:rPr>
          <w:b/>
          <w:sz w:val="28"/>
          <w:szCs w:val="28"/>
        </w:rPr>
        <w:t xml:space="preserve">постановления Правительства Пермского края </w:t>
      </w:r>
      <w:r w:rsidR="006F1891" w:rsidRPr="006F1891">
        <w:rPr>
          <w:b/>
          <w:sz w:val="28"/>
          <w:szCs w:val="28"/>
        </w:rPr>
        <w:t>«О внесении изменений в постановление Правительства Пермского края от 9 сентября 2013 г. № 1190-п «О реализации на территории Пермского края норм федерального закона от 13 марта 2006 г. № 38-ФЗ «О рекламе</w:t>
      </w:r>
      <w:r w:rsidR="001A5A38" w:rsidRPr="006F1891">
        <w:rPr>
          <w:rFonts w:eastAsia="Times-Roman"/>
          <w:b/>
          <w:sz w:val="28"/>
          <w:szCs w:val="28"/>
        </w:rPr>
        <w:t>»</w:t>
      </w:r>
      <w:r w:rsidRPr="006F1891">
        <w:rPr>
          <w:b/>
          <w:sz w:val="28"/>
          <w:szCs w:val="28"/>
          <w:vertAlign w:val="superscript"/>
        </w:rPr>
        <w:t>&lt;*&gt;</w:t>
      </w:r>
    </w:p>
    <w:p w:rsidR="001A5A38" w:rsidRDefault="00E6270B" w:rsidP="001A5A38">
      <w:pPr>
        <w:spacing w:line="360" w:lineRule="exact"/>
        <w:ind w:firstLine="709"/>
        <w:jc w:val="both"/>
        <w:rPr>
          <w:sz w:val="28"/>
          <w:szCs w:val="28"/>
        </w:rPr>
      </w:pPr>
      <w:r w:rsidRPr="00E6270B">
        <w:rPr>
          <w:sz w:val="28"/>
          <w:szCs w:val="28"/>
        </w:rPr>
        <w:t>Наименование нормативного правового акта</w:t>
      </w:r>
      <w:r w:rsidRPr="00DC0D75">
        <w:rPr>
          <w:sz w:val="28"/>
          <w:szCs w:val="28"/>
        </w:rPr>
        <w:t xml:space="preserve">: </w:t>
      </w:r>
    </w:p>
    <w:p w:rsidR="001A5A38" w:rsidRPr="001A5A38" w:rsidRDefault="001A5A38" w:rsidP="001A5A38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</w:t>
      </w:r>
      <w:r w:rsidRPr="00DC0D75">
        <w:rPr>
          <w:sz w:val="28"/>
          <w:szCs w:val="28"/>
        </w:rPr>
        <w:t xml:space="preserve"> </w:t>
      </w:r>
      <w:r w:rsidR="006F1891">
        <w:rPr>
          <w:sz w:val="28"/>
          <w:szCs w:val="28"/>
        </w:rPr>
        <w:t>постановления Правительства</w:t>
      </w:r>
      <w:r w:rsidRPr="001A5A38">
        <w:rPr>
          <w:rFonts w:eastAsia="Times-Roman"/>
          <w:sz w:val="28"/>
          <w:szCs w:val="28"/>
        </w:rPr>
        <w:t xml:space="preserve"> </w:t>
      </w:r>
      <w:r w:rsidR="006F1891">
        <w:rPr>
          <w:rFonts w:eastAsia="Times-Roman"/>
          <w:sz w:val="28"/>
          <w:szCs w:val="28"/>
        </w:rPr>
        <w:t>Пермского</w:t>
      </w:r>
      <w:r>
        <w:rPr>
          <w:rFonts w:eastAsia="Times-Roman"/>
          <w:sz w:val="28"/>
          <w:szCs w:val="28"/>
        </w:rPr>
        <w:t xml:space="preserve"> края </w:t>
      </w:r>
      <w:r w:rsidR="006F1891">
        <w:rPr>
          <w:rFonts w:eastAsia="Times-Roman"/>
          <w:sz w:val="28"/>
          <w:szCs w:val="28"/>
        </w:rPr>
        <w:t>«</w:t>
      </w:r>
      <w:r w:rsidR="006F1891">
        <w:rPr>
          <w:sz w:val="28"/>
          <w:szCs w:val="28"/>
        </w:rPr>
        <w:t>О внесении изменений в постановление Правительства Пермского края от 9 сентября 2013 г. № 1190-п «О реализации на территории Пермского края норм федерального закона от 13 марта 2006 г. № 38-ФЗ «О рекламе».</w:t>
      </w:r>
    </w:p>
    <w:p w:rsidR="00E6270B" w:rsidRDefault="00E6270B" w:rsidP="000023B3">
      <w:pPr>
        <w:ind w:firstLine="708"/>
        <w:jc w:val="both"/>
        <w:rPr>
          <w:sz w:val="28"/>
          <w:szCs w:val="28"/>
        </w:rPr>
      </w:pPr>
      <w:r w:rsidRPr="00E6270B">
        <w:rPr>
          <w:sz w:val="28"/>
          <w:szCs w:val="28"/>
        </w:rPr>
        <w:t>Предложения в рамках публичного обсуждения принимались</w:t>
      </w:r>
      <w:r w:rsidR="00521289">
        <w:rPr>
          <w:sz w:val="28"/>
          <w:szCs w:val="28"/>
        </w:rPr>
        <w:t xml:space="preserve"> </w:t>
      </w:r>
      <w:r w:rsidRPr="00E6270B">
        <w:rPr>
          <w:sz w:val="28"/>
          <w:szCs w:val="28"/>
        </w:rPr>
        <w:t xml:space="preserve">с </w:t>
      </w:r>
      <w:r w:rsidR="006F1891">
        <w:rPr>
          <w:sz w:val="28"/>
          <w:szCs w:val="28"/>
        </w:rPr>
        <w:t>17</w:t>
      </w:r>
      <w:r w:rsidR="00541387">
        <w:rPr>
          <w:sz w:val="28"/>
          <w:szCs w:val="28"/>
        </w:rPr>
        <w:t>.</w:t>
      </w:r>
      <w:r w:rsidR="004C394F">
        <w:rPr>
          <w:sz w:val="28"/>
          <w:szCs w:val="28"/>
        </w:rPr>
        <w:t>0</w:t>
      </w:r>
      <w:r w:rsidR="006F1891">
        <w:rPr>
          <w:sz w:val="28"/>
          <w:szCs w:val="28"/>
        </w:rPr>
        <w:t>4</w:t>
      </w:r>
      <w:r w:rsidR="00541387">
        <w:rPr>
          <w:sz w:val="28"/>
          <w:szCs w:val="28"/>
        </w:rPr>
        <w:t>.201</w:t>
      </w:r>
      <w:r w:rsidR="004C394F">
        <w:rPr>
          <w:sz w:val="28"/>
          <w:szCs w:val="28"/>
        </w:rPr>
        <w:t>8</w:t>
      </w:r>
      <w:r w:rsidR="00541387">
        <w:rPr>
          <w:sz w:val="28"/>
          <w:szCs w:val="28"/>
        </w:rPr>
        <w:t xml:space="preserve"> г. по </w:t>
      </w:r>
      <w:r w:rsidR="006F1891">
        <w:rPr>
          <w:sz w:val="28"/>
          <w:szCs w:val="28"/>
        </w:rPr>
        <w:t>21</w:t>
      </w:r>
      <w:r w:rsidR="001A5A38">
        <w:rPr>
          <w:sz w:val="28"/>
          <w:szCs w:val="28"/>
        </w:rPr>
        <w:t>.</w:t>
      </w:r>
      <w:r w:rsidR="004C394F">
        <w:rPr>
          <w:sz w:val="28"/>
          <w:szCs w:val="28"/>
        </w:rPr>
        <w:t>0</w:t>
      </w:r>
      <w:r w:rsidR="006F1891">
        <w:rPr>
          <w:sz w:val="28"/>
          <w:szCs w:val="28"/>
        </w:rPr>
        <w:t>4</w:t>
      </w:r>
      <w:r w:rsidR="0021230C">
        <w:rPr>
          <w:sz w:val="28"/>
          <w:szCs w:val="28"/>
        </w:rPr>
        <w:t>.201</w:t>
      </w:r>
      <w:r w:rsidR="004C394F">
        <w:rPr>
          <w:sz w:val="28"/>
          <w:szCs w:val="28"/>
        </w:rPr>
        <w:t>8</w:t>
      </w:r>
      <w:r w:rsidR="000E053C">
        <w:rPr>
          <w:sz w:val="28"/>
          <w:szCs w:val="28"/>
        </w:rPr>
        <w:t xml:space="preserve"> </w:t>
      </w:r>
      <w:r w:rsidR="00BB561C" w:rsidRPr="00BB561C">
        <w:rPr>
          <w:sz w:val="28"/>
          <w:szCs w:val="28"/>
        </w:rPr>
        <w:t>г.</w:t>
      </w:r>
    </w:p>
    <w:p w:rsidR="001A5A38" w:rsidRDefault="00A5765C" w:rsidP="000023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проект </w:t>
      </w:r>
      <w:r w:rsidR="001A5A38">
        <w:rPr>
          <w:sz w:val="28"/>
          <w:szCs w:val="28"/>
        </w:rPr>
        <w:t xml:space="preserve">закона </w:t>
      </w:r>
      <w:r>
        <w:rPr>
          <w:sz w:val="28"/>
          <w:szCs w:val="28"/>
        </w:rPr>
        <w:t>направлен Министерством промышленности, предпринимательства и торговли Пермского края в ОО «Опор</w:t>
      </w:r>
      <w:r w:rsidR="00EA16C3">
        <w:rPr>
          <w:sz w:val="28"/>
          <w:szCs w:val="28"/>
        </w:rPr>
        <w:t>а России», ОО «Деловая Россия»,</w:t>
      </w:r>
      <w:r w:rsidR="006F1891">
        <w:rPr>
          <w:sz w:val="28"/>
          <w:szCs w:val="28"/>
        </w:rPr>
        <w:t xml:space="preserve"> ведущим представителям бизнеса, занимающегося размещение рекламных конструкций</w:t>
      </w:r>
      <w:r w:rsidR="00EA16C3">
        <w:rPr>
          <w:sz w:val="28"/>
          <w:szCs w:val="28"/>
        </w:rPr>
        <w:t xml:space="preserve"> органы местного самоуправления </w:t>
      </w:r>
      <w:r w:rsidR="00A87E60">
        <w:rPr>
          <w:sz w:val="28"/>
          <w:szCs w:val="28"/>
        </w:rPr>
        <w:t>муниципал</w:t>
      </w:r>
      <w:r w:rsidR="006F1891">
        <w:rPr>
          <w:sz w:val="28"/>
          <w:szCs w:val="28"/>
        </w:rPr>
        <w:t>ьных районов и городских округов</w:t>
      </w:r>
      <w:r w:rsidR="00A87E60">
        <w:rPr>
          <w:sz w:val="28"/>
          <w:szCs w:val="28"/>
        </w:rPr>
        <w:t xml:space="preserve"> </w:t>
      </w:r>
      <w:r w:rsidR="00EA16C3">
        <w:rPr>
          <w:sz w:val="28"/>
          <w:szCs w:val="28"/>
        </w:rPr>
        <w:t>Пермского края.</w:t>
      </w:r>
    </w:p>
    <w:p w:rsidR="00E6270B" w:rsidRDefault="00E6270B" w:rsidP="000023B3">
      <w:pPr>
        <w:ind w:firstLine="708"/>
        <w:jc w:val="both"/>
        <w:rPr>
          <w:sz w:val="28"/>
          <w:szCs w:val="28"/>
        </w:rPr>
      </w:pPr>
      <w:r w:rsidRPr="00E6270B">
        <w:rPr>
          <w:sz w:val="28"/>
          <w:szCs w:val="28"/>
        </w:rPr>
        <w:t>Количество эксперт</w:t>
      </w:r>
      <w:r w:rsidR="00BB561C">
        <w:rPr>
          <w:sz w:val="28"/>
          <w:szCs w:val="28"/>
        </w:rPr>
        <w:t xml:space="preserve">ов, участвовавших в обсуждении: </w:t>
      </w:r>
      <w:r w:rsidR="006F1891">
        <w:rPr>
          <w:sz w:val="28"/>
          <w:szCs w:val="28"/>
        </w:rPr>
        <w:t>3</w:t>
      </w:r>
      <w:r w:rsidR="0067576A">
        <w:rPr>
          <w:sz w:val="28"/>
          <w:szCs w:val="28"/>
        </w:rPr>
        <w:t>.</w:t>
      </w:r>
    </w:p>
    <w:p w:rsidR="00E30A98" w:rsidRPr="00E6270B" w:rsidRDefault="00E30A98" w:rsidP="000023B3">
      <w:pPr>
        <w:ind w:firstLine="708"/>
        <w:jc w:val="both"/>
        <w:rPr>
          <w:sz w:val="28"/>
          <w:szCs w:val="28"/>
        </w:rPr>
      </w:pPr>
    </w:p>
    <w:tbl>
      <w:tblPr>
        <w:tblW w:w="151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2551"/>
        <w:gridCol w:w="3686"/>
        <w:gridCol w:w="3544"/>
        <w:gridCol w:w="2126"/>
        <w:gridCol w:w="2787"/>
      </w:tblGrid>
      <w:tr w:rsidR="000023B3" w:rsidRPr="00F2060A" w:rsidTr="006278D1">
        <w:tc>
          <w:tcPr>
            <w:tcW w:w="426" w:type="dxa"/>
          </w:tcPr>
          <w:p w:rsidR="00E6270B" w:rsidRPr="00F2060A" w:rsidRDefault="00E6270B" w:rsidP="007E7DB1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F2060A">
              <w:rPr>
                <w:b/>
                <w:sz w:val="26"/>
                <w:szCs w:val="26"/>
                <w:lang w:val="en-US"/>
              </w:rPr>
              <w:t>N</w:t>
            </w:r>
          </w:p>
        </w:tc>
        <w:tc>
          <w:tcPr>
            <w:tcW w:w="2551" w:type="dxa"/>
          </w:tcPr>
          <w:p w:rsidR="00E6270B" w:rsidRPr="00F2060A" w:rsidRDefault="00E6270B" w:rsidP="007E7DB1">
            <w:pPr>
              <w:jc w:val="center"/>
              <w:rPr>
                <w:b/>
                <w:sz w:val="26"/>
                <w:szCs w:val="26"/>
              </w:rPr>
            </w:pPr>
            <w:r w:rsidRPr="00F2060A">
              <w:rPr>
                <w:b/>
                <w:sz w:val="26"/>
                <w:szCs w:val="26"/>
              </w:rPr>
              <w:t>Участник обсуждения</w:t>
            </w:r>
          </w:p>
        </w:tc>
        <w:tc>
          <w:tcPr>
            <w:tcW w:w="3686" w:type="dxa"/>
          </w:tcPr>
          <w:p w:rsidR="00E6270B" w:rsidRPr="00F2060A" w:rsidRDefault="00E6270B" w:rsidP="007E7DB1">
            <w:pPr>
              <w:jc w:val="center"/>
              <w:rPr>
                <w:b/>
                <w:sz w:val="26"/>
                <w:szCs w:val="26"/>
              </w:rPr>
            </w:pPr>
            <w:r w:rsidRPr="00F2060A">
              <w:rPr>
                <w:b/>
                <w:sz w:val="26"/>
                <w:szCs w:val="26"/>
              </w:rPr>
              <w:t>Вопрос для обсуждения</w:t>
            </w:r>
          </w:p>
        </w:tc>
        <w:tc>
          <w:tcPr>
            <w:tcW w:w="3544" w:type="dxa"/>
          </w:tcPr>
          <w:p w:rsidR="00E6270B" w:rsidRPr="00F2060A" w:rsidRDefault="00E6270B" w:rsidP="007E7DB1">
            <w:pPr>
              <w:jc w:val="center"/>
              <w:rPr>
                <w:b/>
                <w:sz w:val="26"/>
                <w:szCs w:val="26"/>
              </w:rPr>
            </w:pPr>
            <w:r w:rsidRPr="00F2060A">
              <w:rPr>
                <w:b/>
                <w:sz w:val="26"/>
                <w:szCs w:val="26"/>
              </w:rPr>
              <w:t>Предложение участника обсуждения</w:t>
            </w:r>
          </w:p>
        </w:tc>
        <w:tc>
          <w:tcPr>
            <w:tcW w:w="2126" w:type="dxa"/>
          </w:tcPr>
          <w:p w:rsidR="00E6270B" w:rsidRPr="00F2060A" w:rsidRDefault="00E6270B" w:rsidP="007E7DB1">
            <w:pPr>
              <w:jc w:val="center"/>
              <w:rPr>
                <w:b/>
                <w:sz w:val="26"/>
                <w:szCs w:val="26"/>
              </w:rPr>
            </w:pPr>
            <w:r w:rsidRPr="00F2060A">
              <w:rPr>
                <w:b/>
                <w:sz w:val="26"/>
                <w:szCs w:val="26"/>
              </w:rPr>
              <w:t>Результат рассмотрения предложения разработчиком</w:t>
            </w:r>
          </w:p>
        </w:tc>
        <w:tc>
          <w:tcPr>
            <w:tcW w:w="2787" w:type="dxa"/>
          </w:tcPr>
          <w:p w:rsidR="00E6270B" w:rsidRPr="00F2060A" w:rsidRDefault="00E6270B" w:rsidP="007E7DB1">
            <w:pPr>
              <w:jc w:val="center"/>
              <w:rPr>
                <w:b/>
                <w:sz w:val="26"/>
                <w:szCs w:val="26"/>
              </w:rPr>
            </w:pPr>
            <w:r w:rsidRPr="00F2060A">
              <w:rPr>
                <w:b/>
                <w:sz w:val="26"/>
                <w:szCs w:val="26"/>
              </w:rPr>
              <w:t>Комментарий разработчика</w:t>
            </w:r>
          </w:p>
        </w:tc>
      </w:tr>
      <w:tr w:rsidR="00E9538C" w:rsidRPr="00F2060A" w:rsidTr="00DF1EA4">
        <w:trPr>
          <w:trHeight w:val="70"/>
        </w:trPr>
        <w:tc>
          <w:tcPr>
            <w:tcW w:w="426" w:type="dxa"/>
          </w:tcPr>
          <w:p w:rsidR="00E9538C" w:rsidRDefault="00974A40" w:rsidP="007E7DB1">
            <w:r>
              <w:t>1</w:t>
            </w:r>
          </w:p>
        </w:tc>
        <w:tc>
          <w:tcPr>
            <w:tcW w:w="2551" w:type="dxa"/>
          </w:tcPr>
          <w:p w:rsidR="00E9538C" w:rsidRPr="001A5A38" w:rsidRDefault="006F1891" w:rsidP="001A5A38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ООО «ПРАЙМ»</w:t>
            </w:r>
          </w:p>
        </w:tc>
        <w:tc>
          <w:tcPr>
            <w:tcW w:w="3686" w:type="dxa"/>
          </w:tcPr>
          <w:p w:rsidR="00E9538C" w:rsidRPr="006F1891" w:rsidRDefault="006F1891" w:rsidP="001A5A38">
            <w:pPr>
              <w:spacing w:line="240" w:lineRule="exact"/>
              <w:rPr>
                <w:lang w:eastAsia="en-US"/>
              </w:rPr>
            </w:pPr>
            <w:r w:rsidRPr="006F1891">
              <w:t>«О внесении изменений в постановление Правительства Пермского края от 9 сентября 2013 г. № 1190-п «О реализации на территории Пермского края норм федерального закона от 13 марта 2006 г. № 38-ФЗ «О рекламе</w:t>
            </w:r>
            <w:r w:rsidRPr="006F1891">
              <w:rPr>
                <w:rFonts w:eastAsia="Times-Roman"/>
              </w:rPr>
              <w:t>»</w:t>
            </w:r>
          </w:p>
        </w:tc>
        <w:tc>
          <w:tcPr>
            <w:tcW w:w="3544" w:type="dxa"/>
          </w:tcPr>
          <w:p w:rsidR="00AB1198" w:rsidRPr="00A061D4" w:rsidRDefault="006F1891" w:rsidP="00DF1EA4">
            <w:pPr>
              <w:rPr>
                <w:lang w:eastAsia="en-US"/>
              </w:rPr>
            </w:pPr>
            <w:r>
              <w:rPr>
                <w:lang w:eastAsia="en-US"/>
              </w:rPr>
              <w:t>Включить в перечень рекламных конструкций тип крышные конструкции</w:t>
            </w:r>
          </w:p>
        </w:tc>
        <w:tc>
          <w:tcPr>
            <w:tcW w:w="2126" w:type="dxa"/>
          </w:tcPr>
          <w:p w:rsidR="0005285D" w:rsidRDefault="00A061D4" w:rsidP="0005285D">
            <w:pPr>
              <w:jc w:val="center"/>
            </w:pPr>
            <w:r>
              <w:t>Не учтены</w:t>
            </w:r>
          </w:p>
        </w:tc>
        <w:tc>
          <w:tcPr>
            <w:tcW w:w="2787" w:type="dxa"/>
          </w:tcPr>
          <w:p w:rsidR="00DF1EA4" w:rsidRDefault="006F1891" w:rsidP="00DF1EA4">
            <w:pPr>
              <w:autoSpaceDE w:val="0"/>
              <w:autoSpaceDN w:val="0"/>
              <w:adjustRightInd w:val="0"/>
              <w:jc w:val="both"/>
            </w:pPr>
            <w:r>
              <w:t>В перечне типов и видов рекламных конструкций, установленных в Федеральном законе от 13 марта 2006 № 38-ФЗ «О рекламе» отсутствует тип крышная конструкций.</w:t>
            </w:r>
          </w:p>
          <w:p w:rsidR="006F1891" w:rsidRPr="008A2218" w:rsidRDefault="006F1891" w:rsidP="00DF1EA4">
            <w:pPr>
              <w:autoSpaceDE w:val="0"/>
              <w:autoSpaceDN w:val="0"/>
              <w:adjustRightInd w:val="0"/>
              <w:jc w:val="both"/>
            </w:pPr>
            <w:r>
              <w:t>На уровне субъекта РФ осуществляется определение какие типы и виды рекламных конструкций возможно размещать на территории муниципального образования.</w:t>
            </w:r>
          </w:p>
        </w:tc>
      </w:tr>
      <w:tr w:rsidR="006F1891" w:rsidRPr="00F2060A" w:rsidTr="00DF1EA4">
        <w:trPr>
          <w:trHeight w:val="70"/>
        </w:trPr>
        <w:tc>
          <w:tcPr>
            <w:tcW w:w="426" w:type="dxa"/>
          </w:tcPr>
          <w:p w:rsidR="006F1891" w:rsidRDefault="006F1891" w:rsidP="007E7DB1">
            <w:r>
              <w:lastRenderedPageBreak/>
              <w:t>2</w:t>
            </w:r>
          </w:p>
        </w:tc>
        <w:tc>
          <w:tcPr>
            <w:tcW w:w="2551" w:type="dxa"/>
          </w:tcPr>
          <w:p w:rsidR="006F1891" w:rsidRDefault="006F1891" w:rsidP="001A5A38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ООО «АПР-сити/ТВД</w:t>
            </w:r>
          </w:p>
        </w:tc>
        <w:tc>
          <w:tcPr>
            <w:tcW w:w="3686" w:type="dxa"/>
          </w:tcPr>
          <w:p w:rsidR="006F1891" w:rsidRPr="001A5A38" w:rsidRDefault="006F1891" w:rsidP="001A5A38">
            <w:pPr>
              <w:spacing w:line="240" w:lineRule="exact"/>
              <w:jc w:val="both"/>
              <w:rPr>
                <w:lang w:eastAsia="en-US"/>
              </w:rPr>
            </w:pPr>
            <w:r w:rsidRPr="006F1891">
              <w:t>«О внесении изменений в постановление Правительства Пермского края от 9 сентября 2013 г. № 1190-п «О реализации на территории Пермского края норм федерального закона от 13 марта 2006 г. № 38-ФЗ «О рекламе</w:t>
            </w:r>
            <w:r w:rsidRPr="006F1891">
              <w:rPr>
                <w:rFonts w:eastAsia="Times-Roman"/>
              </w:rPr>
              <w:t>»</w:t>
            </w:r>
          </w:p>
        </w:tc>
        <w:tc>
          <w:tcPr>
            <w:tcW w:w="3544" w:type="dxa"/>
          </w:tcPr>
          <w:p w:rsidR="006F1891" w:rsidRDefault="006F1891" w:rsidP="00DF1EA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Включить в перечень рекламных конструкций тип </w:t>
            </w:r>
            <w:proofErr w:type="spellStart"/>
            <w:r>
              <w:rPr>
                <w:lang w:eastAsia="en-US"/>
              </w:rPr>
              <w:t>пиллар</w:t>
            </w:r>
            <w:proofErr w:type="spellEnd"/>
          </w:p>
        </w:tc>
        <w:tc>
          <w:tcPr>
            <w:tcW w:w="2126" w:type="dxa"/>
          </w:tcPr>
          <w:p w:rsidR="006F1891" w:rsidRDefault="006F1891" w:rsidP="0005285D">
            <w:pPr>
              <w:jc w:val="center"/>
            </w:pPr>
            <w:r>
              <w:t>Не учтены</w:t>
            </w:r>
          </w:p>
        </w:tc>
        <w:tc>
          <w:tcPr>
            <w:tcW w:w="2787" w:type="dxa"/>
          </w:tcPr>
          <w:p w:rsidR="006F1891" w:rsidRDefault="006F1891" w:rsidP="006F1891">
            <w:pPr>
              <w:autoSpaceDE w:val="0"/>
              <w:autoSpaceDN w:val="0"/>
              <w:adjustRightInd w:val="0"/>
              <w:jc w:val="both"/>
            </w:pPr>
            <w:r>
              <w:t xml:space="preserve">В перечне типов и видов рекламных конструкций, установленных в Федеральном законе от 13 марта 2006 № 38-ФЗ «О рекламе» отсутствует тип </w:t>
            </w:r>
            <w:proofErr w:type="spellStart"/>
            <w:r>
              <w:t>пиллар</w:t>
            </w:r>
            <w:proofErr w:type="spellEnd"/>
            <w:r>
              <w:t>.</w:t>
            </w:r>
          </w:p>
          <w:p w:rsidR="006F1891" w:rsidRDefault="006F1891" w:rsidP="006F1891">
            <w:pPr>
              <w:autoSpaceDE w:val="0"/>
              <w:autoSpaceDN w:val="0"/>
              <w:adjustRightInd w:val="0"/>
              <w:jc w:val="both"/>
            </w:pPr>
            <w:r>
              <w:t>На уровне субъекта РФ осуществляется определение какие типы и виды рекламных конструкций возможно размещать на территории муниципального образования.</w:t>
            </w:r>
          </w:p>
        </w:tc>
      </w:tr>
      <w:tr w:rsidR="006F1891" w:rsidRPr="00F2060A" w:rsidTr="00DF1EA4">
        <w:trPr>
          <w:trHeight w:val="70"/>
        </w:trPr>
        <w:tc>
          <w:tcPr>
            <w:tcW w:w="426" w:type="dxa"/>
          </w:tcPr>
          <w:p w:rsidR="006F1891" w:rsidRDefault="006F1891" w:rsidP="007E7DB1">
            <w:r>
              <w:t>3</w:t>
            </w:r>
          </w:p>
        </w:tc>
        <w:tc>
          <w:tcPr>
            <w:tcW w:w="2551" w:type="dxa"/>
          </w:tcPr>
          <w:p w:rsidR="006F1891" w:rsidRDefault="006F1891" w:rsidP="001A5A38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ООО «Паритет»</w:t>
            </w:r>
          </w:p>
        </w:tc>
        <w:tc>
          <w:tcPr>
            <w:tcW w:w="3686" w:type="dxa"/>
          </w:tcPr>
          <w:p w:rsidR="006F1891" w:rsidRPr="001A5A38" w:rsidRDefault="006F1891" w:rsidP="001A5A38">
            <w:pPr>
              <w:spacing w:line="240" w:lineRule="exact"/>
              <w:jc w:val="both"/>
              <w:rPr>
                <w:lang w:eastAsia="en-US"/>
              </w:rPr>
            </w:pPr>
            <w:r w:rsidRPr="006F1891">
              <w:t>«О внесении изменений в постановление Правительства Пермского края от 9 сентября 2013 г. № 1190-п «О реализации на территории Пермского края норм федерального закона от 13 марта 2006 г. № 38-ФЗ «О рекламе</w:t>
            </w:r>
            <w:r w:rsidRPr="006F1891">
              <w:rPr>
                <w:rFonts w:eastAsia="Times-Roman"/>
              </w:rPr>
              <w:t>»</w:t>
            </w:r>
          </w:p>
        </w:tc>
        <w:tc>
          <w:tcPr>
            <w:tcW w:w="3544" w:type="dxa"/>
          </w:tcPr>
          <w:p w:rsidR="006F1891" w:rsidRDefault="006F1891" w:rsidP="00DF1EA4">
            <w:pPr>
              <w:rPr>
                <w:lang w:eastAsia="en-US"/>
              </w:rPr>
            </w:pPr>
            <w:r>
              <w:rPr>
                <w:lang w:eastAsia="en-US"/>
              </w:rPr>
              <w:t>1.исключить из пункта 2 проект постановления 2 абзац</w:t>
            </w:r>
          </w:p>
          <w:p w:rsidR="00DF4CE4" w:rsidRDefault="00DF4CE4" w:rsidP="00DF1EA4">
            <w:pPr>
              <w:rPr>
                <w:lang w:eastAsia="en-US"/>
              </w:rPr>
            </w:pPr>
          </w:p>
          <w:p w:rsidR="00DF4CE4" w:rsidRDefault="00DF4CE4" w:rsidP="00DF1EA4">
            <w:pPr>
              <w:rPr>
                <w:lang w:eastAsia="en-US"/>
              </w:rPr>
            </w:pPr>
          </w:p>
          <w:p w:rsidR="00DF4CE4" w:rsidRDefault="00DF4CE4" w:rsidP="00DF1EA4">
            <w:pPr>
              <w:rPr>
                <w:lang w:eastAsia="en-US"/>
              </w:rPr>
            </w:pPr>
          </w:p>
          <w:p w:rsidR="00DF4CE4" w:rsidRDefault="00DF4CE4" w:rsidP="00DF1EA4">
            <w:pPr>
              <w:rPr>
                <w:lang w:eastAsia="en-US"/>
              </w:rPr>
            </w:pPr>
          </w:p>
          <w:p w:rsidR="00DF4CE4" w:rsidRDefault="00DF4CE4" w:rsidP="00DF1EA4">
            <w:pPr>
              <w:rPr>
                <w:lang w:eastAsia="en-US"/>
              </w:rPr>
            </w:pPr>
            <w:r>
              <w:rPr>
                <w:lang w:eastAsia="en-US"/>
              </w:rPr>
              <w:t>2. включить в перечень рекламных конструкций тип крышная конструкция и тумба (</w:t>
            </w:r>
            <w:proofErr w:type="spellStart"/>
            <w:r>
              <w:rPr>
                <w:lang w:eastAsia="en-US"/>
              </w:rPr>
              <w:t>пиллар</w:t>
            </w:r>
            <w:proofErr w:type="spellEnd"/>
            <w:r>
              <w:rPr>
                <w:lang w:eastAsia="en-US"/>
              </w:rPr>
              <w:t>)</w:t>
            </w:r>
          </w:p>
          <w:p w:rsidR="00DF4CE4" w:rsidRDefault="00DF4CE4" w:rsidP="00DF1EA4">
            <w:pPr>
              <w:rPr>
                <w:lang w:eastAsia="en-US"/>
              </w:rPr>
            </w:pPr>
          </w:p>
          <w:p w:rsidR="00DF4CE4" w:rsidRDefault="00DF4CE4" w:rsidP="00DF1EA4">
            <w:pPr>
              <w:rPr>
                <w:lang w:eastAsia="en-US"/>
              </w:rPr>
            </w:pPr>
          </w:p>
          <w:p w:rsidR="00DF4CE4" w:rsidRDefault="00DF4CE4" w:rsidP="00DF1EA4">
            <w:pPr>
              <w:rPr>
                <w:lang w:eastAsia="en-US"/>
              </w:rPr>
            </w:pPr>
          </w:p>
          <w:p w:rsidR="00DF4CE4" w:rsidRDefault="00DF4CE4" w:rsidP="00DF1EA4">
            <w:pPr>
              <w:rPr>
                <w:lang w:eastAsia="en-US"/>
              </w:rPr>
            </w:pPr>
          </w:p>
          <w:p w:rsidR="00DF4CE4" w:rsidRDefault="00DF4CE4" w:rsidP="00DF1EA4">
            <w:pPr>
              <w:rPr>
                <w:lang w:eastAsia="en-US"/>
              </w:rPr>
            </w:pPr>
          </w:p>
          <w:p w:rsidR="00DF4CE4" w:rsidRDefault="00DF4CE4" w:rsidP="00DF1EA4">
            <w:pPr>
              <w:rPr>
                <w:lang w:eastAsia="en-US"/>
              </w:rPr>
            </w:pPr>
          </w:p>
          <w:p w:rsidR="00DF4CE4" w:rsidRDefault="00DF4CE4" w:rsidP="00DF1EA4">
            <w:pPr>
              <w:rPr>
                <w:lang w:eastAsia="en-US"/>
              </w:rPr>
            </w:pPr>
          </w:p>
          <w:p w:rsidR="00DF4CE4" w:rsidRDefault="00DF4CE4" w:rsidP="00DF1EA4">
            <w:pPr>
              <w:rPr>
                <w:lang w:eastAsia="en-US"/>
              </w:rPr>
            </w:pPr>
          </w:p>
          <w:p w:rsidR="00DF4CE4" w:rsidRDefault="00DF4CE4" w:rsidP="00DF1EA4">
            <w:pPr>
              <w:rPr>
                <w:lang w:eastAsia="en-US"/>
              </w:rPr>
            </w:pPr>
          </w:p>
          <w:p w:rsidR="00DF4CE4" w:rsidRDefault="00DF4CE4" w:rsidP="00DF1EA4">
            <w:pPr>
              <w:rPr>
                <w:lang w:eastAsia="en-US"/>
              </w:rPr>
            </w:pPr>
          </w:p>
          <w:p w:rsidR="00DF4CE4" w:rsidRDefault="00DF4CE4" w:rsidP="00DF1EA4">
            <w:pPr>
              <w:rPr>
                <w:lang w:eastAsia="en-US"/>
              </w:rPr>
            </w:pPr>
          </w:p>
          <w:p w:rsidR="00DF4CE4" w:rsidRDefault="00DF4CE4" w:rsidP="00DF1EA4">
            <w:pPr>
              <w:rPr>
                <w:lang w:eastAsia="en-US"/>
              </w:rPr>
            </w:pPr>
          </w:p>
          <w:p w:rsidR="00DF4CE4" w:rsidRDefault="00DF4CE4" w:rsidP="00DF1EA4">
            <w:pPr>
              <w:rPr>
                <w:lang w:eastAsia="en-US"/>
              </w:rPr>
            </w:pPr>
          </w:p>
          <w:p w:rsidR="00DF4CE4" w:rsidRDefault="00DF4CE4" w:rsidP="00DF1EA4">
            <w:pPr>
              <w:rPr>
                <w:lang w:eastAsia="en-US"/>
              </w:rPr>
            </w:pPr>
          </w:p>
          <w:p w:rsidR="00DF4CE4" w:rsidRDefault="00DF4CE4" w:rsidP="00DF1EA4">
            <w:pPr>
              <w:rPr>
                <w:lang w:eastAsia="en-US"/>
              </w:rPr>
            </w:pPr>
            <w:r>
              <w:rPr>
                <w:lang w:eastAsia="en-US"/>
              </w:rPr>
              <w:t>3.пункт 1.2.2. Порядка изложить в предлагаемой редакции</w:t>
            </w:r>
          </w:p>
          <w:p w:rsidR="00DF4CE4" w:rsidRDefault="00DF4CE4" w:rsidP="00DF1EA4">
            <w:pPr>
              <w:rPr>
                <w:lang w:eastAsia="en-US"/>
              </w:rPr>
            </w:pPr>
          </w:p>
          <w:p w:rsidR="00DF4CE4" w:rsidRDefault="00DF4CE4" w:rsidP="00DF1EA4">
            <w:pPr>
              <w:rPr>
                <w:lang w:eastAsia="en-US"/>
              </w:rPr>
            </w:pPr>
            <w:r>
              <w:rPr>
                <w:lang w:eastAsia="en-US"/>
              </w:rPr>
              <w:t>4. пункт 1.2.3. Порядка изложить в предлагаемой редакции</w:t>
            </w:r>
          </w:p>
          <w:p w:rsidR="00DF4CE4" w:rsidRDefault="00DF4CE4" w:rsidP="00DF1EA4">
            <w:pPr>
              <w:rPr>
                <w:lang w:eastAsia="en-US"/>
              </w:rPr>
            </w:pPr>
          </w:p>
          <w:p w:rsidR="00DF4CE4" w:rsidRDefault="00DF4CE4" w:rsidP="00DF1EA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5. тип рекламной конструкции </w:t>
            </w:r>
            <w:proofErr w:type="spellStart"/>
            <w:r>
              <w:rPr>
                <w:lang w:eastAsia="en-US"/>
              </w:rPr>
              <w:t>штендер</w:t>
            </w:r>
            <w:proofErr w:type="spellEnd"/>
            <w:r>
              <w:rPr>
                <w:lang w:eastAsia="en-US"/>
              </w:rPr>
              <w:t xml:space="preserve"> исключить</w:t>
            </w:r>
          </w:p>
        </w:tc>
        <w:tc>
          <w:tcPr>
            <w:tcW w:w="2126" w:type="dxa"/>
          </w:tcPr>
          <w:p w:rsidR="006F1891" w:rsidRDefault="006F1891" w:rsidP="0005285D">
            <w:pPr>
              <w:jc w:val="center"/>
            </w:pPr>
            <w:r>
              <w:lastRenderedPageBreak/>
              <w:t>Не учтены</w:t>
            </w:r>
          </w:p>
          <w:p w:rsidR="00DF4CE4" w:rsidRDefault="00DF4CE4" w:rsidP="0005285D">
            <w:pPr>
              <w:jc w:val="center"/>
            </w:pPr>
          </w:p>
          <w:p w:rsidR="00DF4CE4" w:rsidRDefault="00DF4CE4" w:rsidP="0005285D">
            <w:pPr>
              <w:jc w:val="center"/>
            </w:pPr>
          </w:p>
          <w:p w:rsidR="00DF4CE4" w:rsidRDefault="00DF4CE4" w:rsidP="0005285D">
            <w:pPr>
              <w:jc w:val="center"/>
            </w:pPr>
          </w:p>
          <w:p w:rsidR="00DF4CE4" w:rsidRDefault="00DF4CE4" w:rsidP="0005285D">
            <w:pPr>
              <w:jc w:val="center"/>
            </w:pPr>
          </w:p>
          <w:p w:rsidR="00DF4CE4" w:rsidRDefault="00DF4CE4" w:rsidP="0005285D">
            <w:pPr>
              <w:jc w:val="center"/>
            </w:pPr>
          </w:p>
          <w:p w:rsidR="00DF4CE4" w:rsidRDefault="00DF4CE4" w:rsidP="0005285D">
            <w:pPr>
              <w:jc w:val="center"/>
            </w:pPr>
            <w:r>
              <w:t>Не учтены</w:t>
            </w:r>
          </w:p>
          <w:p w:rsidR="00DF4CE4" w:rsidRDefault="00DF4CE4" w:rsidP="0005285D">
            <w:pPr>
              <w:jc w:val="center"/>
            </w:pPr>
          </w:p>
          <w:p w:rsidR="00DF4CE4" w:rsidRDefault="00DF4CE4" w:rsidP="0005285D">
            <w:pPr>
              <w:jc w:val="center"/>
            </w:pPr>
          </w:p>
          <w:p w:rsidR="00DF4CE4" w:rsidRDefault="00DF4CE4" w:rsidP="0005285D">
            <w:pPr>
              <w:jc w:val="center"/>
            </w:pPr>
          </w:p>
          <w:p w:rsidR="00DF4CE4" w:rsidRDefault="00DF4CE4" w:rsidP="0005285D">
            <w:pPr>
              <w:jc w:val="center"/>
            </w:pPr>
          </w:p>
          <w:p w:rsidR="00DF4CE4" w:rsidRDefault="00DF4CE4" w:rsidP="0005285D">
            <w:pPr>
              <w:jc w:val="center"/>
            </w:pPr>
          </w:p>
          <w:p w:rsidR="00DF4CE4" w:rsidRDefault="00DF4CE4" w:rsidP="0005285D">
            <w:pPr>
              <w:jc w:val="center"/>
            </w:pPr>
          </w:p>
          <w:p w:rsidR="00DF4CE4" w:rsidRDefault="00DF4CE4" w:rsidP="0005285D">
            <w:pPr>
              <w:jc w:val="center"/>
            </w:pPr>
          </w:p>
          <w:p w:rsidR="00DF4CE4" w:rsidRDefault="00DF4CE4" w:rsidP="0005285D">
            <w:pPr>
              <w:jc w:val="center"/>
            </w:pPr>
          </w:p>
          <w:p w:rsidR="00DF4CE4" w:rsidRDefault="00DF4CE4" w:rsidP="0005285D">
            <w:pPr>
              <w:jc w:val="center"/>
            </w:pPr>
          </w:p>
          <w:p w:rsidR="00DF4CE4" w:rsidRDefault="00DF4CE4" w:rsidP="0005285D">
            <w:pPr>
              <w:jc w:val="center"/>
            </w:pPr>
          </w:p>
          <w:p w:rsidR="00DF4CE4" w:rsidRDefault="00DF4CE4" w:rsidP="0005285D">
            <w:pPr>
              <w:jc w:val="center"/>
            </w:pPr>
          </w:p>
          <w:p w:rsidR="00DF4CE4" w:rsidRDefault="00DF4CE4" w:rsidP="0005285D">
            <w:pPr>
              <w:jc w:val="center"/>
            </w:pPr>
          </w:p>
          <w:p w:rsidR="00DF4CE4" w:rsidRDefault="00DF4CE4" w:rsidP="0005285D">
            <w:pPr>
              <w:jc w:val="center"/>
            </w:pPr>
          </w:p>
          <w:p w:rsidR="00DF4CE4" w:rsidRDefault="00DF4CE4" w:rsidP="0005285D">
            <w:pPr>
              <w:jc w:val="center"/>
            </w:pPr>
          </w:p>
          <w:p w:rsidR="00DF4CE4" w:rsidRDefault="00DF4CE4" w:rsidP="0005285D">
            <w:pPr>
              <w:jc w:val="center"/>
            </w:pPr>
          </w:p>
          <w:p w:rsidR="00DF4CE4" w:rsidRDefault="00DF4CE4" w:rsidP="0005285D">
            <w:pPr>
              <w:jc w:val="center"/>
            </w:pPr>
          </w:p>
          <w:p w:rsidR="00DF4CE4" w:rsidRDefault="00DF4CE4" w:rsidP="0005285D">
            <w:pPr>
              <w:jc w:val="center"/>
            </w:pPr>
          </w:p>
          <w:p w:rsidR="00DF4CE4" w:rsidRDefault="00DF4CE4" w:rsidP="0005285D">
            <w:pPr>
              <w:jc w:val="center"/>
            </w:pPr>
            <w:r>
              <w:t>Учтено</w:t>
            </w:r>
          </w:p>
          <w:p w:rsidR="00DF4CE4" w:rsidRDefault="00DF4CE4" w:rsidP="0005285D">
            <w:pPr>
              <w:jc w:val="center"/>
            </w:pPr>
          </w:p>
          <w:p w:rsidR="00DF4CE4" w:rsidRDefault="00DF4CE4" w:rsidP="0005285D">
            <w:pPr>
              <w:jc w:val="center"/>
            </w:pPr>
          </w:p>
          <w:p w:rsidR="00DF4CE4" w:rsidRDefault="00DF4CE4" w:rsidP="0005285D">
            <w:pPr>
              <w:jc w:val="center"/>
            </w:pPr>
          </w:p>
          <w:p w:rsidR="00DF4CE4" w:rsidRDefault="00DF4CE4" w:rsidP="0005285D">
            <w:pPr>
              <w:jc w:val="center"/>
            </w:pPr>
            <w:r>
              <w:t>Учтено</w:t>
            </w:r>
          </w:p>
          <w:p w:rsidR="00DF4CE4" w:rsidRDefault="00DF4CE4" w:rsidP="0005285D">
            <w:pPr>
              <w:jc w:val="center"/>
            </w:pPr>
          </w:p>
          <w:p w:rsidR="00DF4CE4" w:rsidRDefault="00DF4CE4" w:rsidP="0005285D">
            <w:pPr>
              <w:jc w:val="center"/>
            </w:pPr>
          </w:p>
          <w:p w:rsidR="00DF4CE4" w:rsidRDefault="00DF4CE4" w:rsidP="0005285D">
            <w:pPr>
              <w:jc w:val="center"/>
            </w:pPr>
          </w:p>
          <w:p w:rsidR="00DF4CE4" w:rsidRDefault="00DF4CE4" w:rsidP="0005285D">
            <w:pPr>
              <w:jc w:val="center"/>
            </w:pPr>
            <w:r>
              <w:t>Учтено</w:t>
            </w:r>
          </w:p>
        </w:tc>
        <w:tc>
          <w:tcPr>
            <w:tcW w:w="2787" w:type="dxa"/>
          </w:tcPr>
          <w:p w:rsidR="006F1891" w:rsidRDefault="006F1891" w:rsidP="00DF1EA4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1.Абзац 2 пункта 2 проекта постановления не регламентирует сроки и порядок демонтажа рекламных конструкций.</w:t>
            </w:r>
          </w:p>
          <w:p w:rsidR="00DF4CE4" w:rsidRDefault="00DF4CE4" w:rsidP="00DF1EA4">
            <w:pPr>
              <w:autoSpaceDE w:val="0"/>
              <w:autoSpaceDN w:val="0"/>
              <w:adjustRightInd w:val="0"/>
              <w:jc w:val="both"/>
            </w:pPr>
          </w:p>
          <w:p w:rsidR="00DF4CE4" w:rsidRDefault="00DF4CE4" w:rsidP="00DF4CE4">
            <w:pPr>
              <w:autoSpaceDE w:val="0"/>
              <w:autoSpaceDN w:val="0"/>
              <w:adjustRightInd w:val="0"/>
              <w:jc w:val="both"/>
            </w:pPr>
            <w:r>
              <w:t xml:space="preserve">2. В перечне типов и видов рекламных конструкций, установленных в Федеральном законе от 13 марта 2006 № 38-ФЗ «О рекламе» отсутствует тип </w:t>
            </w:r>
            <w:proofErr w:type="spellStart"/>
            <w:r>
              <w:t>пиллар</w:t>
            </w:r>
            <w:proofErr w:type="spellEnd"/>
            <w:r>
              <w:t xml:space="preserve"> и крышная конструкция.</w:t>
            </w:r>
          </w:p>
          <w:p w:rsidR="00DF4CE4" w:rsidRDefault="00DF4CE4" w:rsidP="00DF4CE4">
            <w:pPr>
              <w:autoSpaceDE w:val="0"/>
              <w:autoSpaceDN w:val="0"/>
              <w:adjustRightInd w:val="0"/>
              <w:jc w:val="both"/>
            </w:pPr>
            <w:r>
              <w:t xml:space="preserve">На уровне субъекта РФ осуществляется определение какие типы и виды рекламных конструкций возможно размещать на территории </w:t>
            </w:r>
            <w:r>
              <w:lastRenderedPageBreak/>
              <w:t>муниципального образования</w:t>
            </w:r>
          </w:p>
          <w:p w:rsidR="00DF4CE4" w:rsidRDefault="00DF4CE4" w:rsidP="00DF4CE4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4D71D0" w:rsidRDefault="00E6270B" w:rsidP="00BB561C">
      <w:pPr>
        <w:autoSpaceDE w:val="0"/>
        <w:autoSpaceDN w:val="0"/>
        <w:adjustRightInd w:val="0"/>
        <w:jc w:val="both"/>
      </w:pPr>
      <w:r w:rsidRPr="00E75317">
        <w:rPr>
          <w:sz w:val="28"/>
          <w:szCs w:val="28"/>
        </w:rPr>
        <w:lastRenderedPageBreak/>
        <w:t xml:space="preserve">  </w:t>
      </w:r>
      <w:r w:rsidRPr="00E75317">
        <w:rPr>
          <w:sz w:val="28"/>
        </w:rPr>
        <w:t>&lt;*&gt;</w:t>
      </w:r>
      <w:r w:rsidRPr="00E75317">
        <w:rPr>
          <w:sz w:val="28"/>
          <w:szCs w:val="28"/>
        </w:rPr>
        <w:t xml:space="preserve"> – не заполняется для проектов актов, разрабатываемых исключительно в целях приведения отдельных формулировок нормативных правовых актов Пермского края, затрагивающих вопросы осуществления предпринимательской и инвестиционной деятельности, в соответствие с требованиями федерального законодательства, и проектов актов, предусматривающих внесение изменений в действующие нормативные правовые акты Пермского края, затрагивающие вопросы осуществления предпринимательской и инвестиционной деятельности, не предусматривающие введение, исключение или изменение прав и обязанностей участников регулируемых правоотношений.</w:t>
      </w:r>
    </w:p>
    <w:sectPr w:rsidR="004D71D0" w:rsidSect="001E3090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05A88"/>
    <w:multiLevelType w:val="hybridMultilevel"/>
    <w:tmpl w:val="C31C8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4613AC"/>
    <w:multiLevelType w:val="hybridMultilevel"/>
    <w:tmpl w:val="9AA2D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F73B0"/>
    <w:multiLevelType w:val="hybridMultilevel"/>
    <w:tmpl w:val="9F423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95AD4"/>
    <w:multiLevelType w:val="multilevel"/>
    <w:tmpl w:val="8E9EBB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E038C9"/>
    <w:multiLevelType w:val="hybridMultilevel"/>
    <w:tmpl w:val="11FC5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3918D7"/>
    <w:multiLevelType w:val="hybridMultilevel"/>
    <w:tmpl w:val="038A4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56672C"/>
    <w:multiLevelType w:val="hybridMultilevel"/>
    <w:tmpl w:val="AEB26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C32255"/>
    <w:multiLevelType w:val="hybridMultilevel"/>
    <w:tmpl w:val="813E91AC"/>
    <w:lvl w:ilvl="0" w:tplc="08DC252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5B8F3465"/>
    <w:multiLevelType w:val="hybridMultilevel"/>
    <w:tmpl w:val="B7CCC5AA"/>
    <w:lvl w:ilvl="0" w:tplc="85DAA198">
      <w:start w:val="7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65054F57"/>
    <w:multiLevelType w:val="hybridMultilevel"/>
    <w:tmpl w:val="2AC64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7"/>
  </w:num>
  <w:num w:numId="8">
    <w:abstractNumId w:val="8"/>
  </w:num>
  <w:num w:numId="9">
    <w:abstractNumId w:val="6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70B"/>
    <w:rsid w:val="000008BF"/>
    <w:rsid w:val="000023B3"/>
    <w:rsid w:val="00026B2F"/>
    <w:rsid w:val="000349F1"/>
    <w:rsid w:val="00035347"/>
    <w:rsid w:val="0005285D"/>
    <w:rsid w:val="000712CF"/>
    <w:rsid w:val="0008221A"/>
    <w:rsid w:val="00097557"/>
    <w:rsid w:val="000A3770"/>
    <w:rsid w:val="000B788C"/>
    <w:rsid w:val="000C087D"/>
    <w:rsid w:val="000D0E37"/>
    <w:rsid w:val="000E053C"/>
    <w:rsid w:val="000E58C2"/>
    <w:rsid w:val="001015FB"/>
    <w:rsid w:val="00114696"/>
    <w:rsid w:val="00125093"/>
    <w:rsid w:val="00161853"/>
    <w:rsid w:val="001671D9"/>
    <w:rsid w:val="001918CE"/>
    <w:rsid w:val="00196FF7"/>
    <w:rsid w:val="001A5A38"/>
    <w:rsid w:val="001B41C7"/>
    <w:rsid w:val="001C34DB"/>
    <w:rsid w:val="001E3090"/>
    <w:rsid w:val="00200D0E"/>
    <w:rsid w:val="0021230C"/>
    <w:rsid w:val="002227B6"/>
    <w:rsid w:val="00223A3D"/>
    <w:rsid w:val="00260005"/>
    <w:rsid w:val="002B2568"/>
    <w:rsid w:val="002B39A2"/>
    <w:rsid w:val="002F0772"/>
    <w:rsid w:val="00302898"/>
    <w:rsid w:val="00321303"/>
    <w:rsid w:val="00324F22"/>
    <w:rsid w:val="003352FD"/>
    <w:rsid w:val="003407C5"/>
    <w:rsid w:val="003473B0"/>
    <w:rsid w:val="00347996"/>
    <w:rsid w:val="00362C2A"/>
    <w:rsid w:val="00372884"/>
    <w:rsid w:val="00382C7C"/>
    <w:rsid w:val="00385E79"/>
    <w:rsid w:val="003A2CDC"/>
    <w:rsid w:val="003D661F"/>
    <w:rsid w:val="00456408"/>
    <w:rsid w:val="004A3EDA"/>
    <w:rsid w:val="004C394F"/>
    <w:rsid w:val="004D67E3"/>
    <w:rsid w:val="004D71D0"/>
    <w:rsid w:val="004E2262"/>
    <w:rsid w:val="00507FA7"/>
    <w:rsid w:val="0051413A"/>
    <w:rsid w:val="00521289"/>
    <w:rsid w:val="00541387"/>
    <w:rsid w:val="00542544"/>
    <w:rsid w:val="005750AF"/>
    <w:rsid w:val="0057738A"/>
    <w:rsid w:val="005A7C77"/>
    <w:rsid w:val="005B0598"/>
    <w:rsid w:val="005C2520"/>
    <w:rsid w:val="005C30B9"/>
    <w:rsid w:val="005F0977"/>
    <w:rsid w:val="0060283B"/>
    <w:rsid w:val="00610483"/>
    <w:rsid w:val="00615535"/>
    <w:rsid w:val="006278D1"/>
    <w:rsid w:val="00634975"/>
    <w:rsid w:val="00670116"/>
    <w:rsid w:val="006744B9"/>
    <w:rsid w:val="0067576A"/>
    <w:rsid w:val="00684E5E"/>
    <w:rsid w:val="006856DD"/>
    <w:rsid w:val="006D6789"/>
    <w:rsid w:val="006E7986"/>
    <w:rsid w:val="006F1891"/>
    <w:rsid w:val="006F276D"/>
    <w:rsid w:val="006F57FC"/>
    <w:rsid w:val="006F6507"/>
    <w:rsid w:val="007306AA"/>
    <w:rsid w:val="00733483"/>
    <w:rsid w:val="00742ED8"/>
    <w:rsid w:val="007611EF"/>
    <w:rsid w:val="00763435"/>
    <w:rsid w:val="0076401B"/>
    <w:rsid w:val="00773536"/>
    <w:rsid w:val="007767C7"/>
    <w:rsid w:val="00782AAA"/>
    <w:rsid w:val="00782B94"/>
    <w:rsid w:val="00787B78"/>
    <w:rsid w:val="00791D5C"/>
    <w:rsid w:val="007A70EA"/>
    <w:rsid w:val="007B1857"/>
    <w:rsid w:val="007B474A"/>
    <w:rsid w:val="007E0494"/>
    <w:rsid w:val="007E7DB1"/>
    <w:rsid w:val="007F41EA"/>
    <w:rsid w:val="007F6D23"/>
    <w:rsid w:val="0081376D"/>
    <w:rsid w:val="008411F8"/>
    <w:rsid w:val="008460A0"/>
    <w:rsid w:val="00876178"/>
    <w:rsid w:val="00885583"/>
    <w:rsid w:val="008A2218"/>
    <w:rsid w:val="008C64E6"/>
    <w:rsid w:val="008D3570"/>
    <w:rsid w:val="008F1F49"/>
    <w:rsid w:val="00903072"/>
    <w:rsid w:val="009076BA"/>
    <w:rsid w:val="009104E7"/>
    <w:rsid w:val="009231F3"/>
    <w:rsid w:val="00960CFA"/>
    <w:rsid w:val="0096265A"/>
    <w:rsid w:val="00974A40"/>
    <w:rsid w:val="009754E5"/>
    <w:rsid w:val="00981D3C"/>
    <w:rsid w:val="009843DE"/>
    <w:rsid w:val="00990002"/>
    <w:rsid w:val="009978E9"/>
    <w:rsid w:val="009A1D6A"/>
    <w:rsid w:val="009B52BE"/>
    <w:rsid w:val="009D26C5"/>
    <w:rsid w:val="009E28F1"/>
    <w:rsid w:val="009E2AEB"/>
    <w:rsid w:val="009F2368"/>
    <w:rsid w:val="00A061D4"/>
    <w:rsid w:val="00A13FED"/>
    <w:rsid w:val="00A17369"/>
    <w:rsid w:val="00A22666"/>
    <w:rsid w:val="00A355F6"/>
    <w:rsid w:val="00A41288"/>
    <w:rsid w:val="00A45834"/>
    <w:rsid w:val="00A5765C"/>
    <w:rsid w:val="00A76558"/>
    <w:rsid w:val="00A87E60"/>
    <w:rsid w:val="00AA4803"/>
    <w:rsid w:val="00AA734D"/>
    <w:rsid w:val="00AB1198"/>
    <w:rsid w:val="00AB7A6C"/>
    <w:rsid w:val="00AD6FA7"/>
    <w:rsid w:val="00B067B3"/>
    <w:rsid w:val="00B330C7"/>
    <w:rsid w:val="00B4289D"/>
    <w:rsid w:val="00B53B1E"/>
    <w:rsid w:val="00B54742"/>
    <w:rsid w:val="00B61CDA"/>
    <w:rsid w:val="00B874A6"/>
    <w:rsid w:val="00B925A0"/>
    <w:rsid w:val="00BA3965"/>
    <w:rsid w:val="00BA5378"/>
    <w:rsid w:val="00BA630C"/>
    <w:rsid w:val="00BB5512"/>
    <w:rsid w:val="00BB561C"/>
    <w:rsid w:val="00BC289F"/>
    <w:rsid w:val="00BC755A"/>
    <w:rsid w:val="00BD0D0E"/>
    <w:rsid w:val="00BD304E"/>
    <w:rsid w:val="00BE3F19"/>
    <w:rsid w:val="00BF4D80"/>
    <w:rsid w:val="00C03477"/>
    <w:rsid w:val="00C14007"/>
    <w:rsid w:val="00C17313"/>
    <w:rsid w:val="00C35021"/>
    <w:rsid w:val="00C448A6"/>
    <w:rsid w:val="00C47692"/>
    <w:rsid w:val="00C56207"/>
    <w:rsid w:val="00C56267"/>
    <w:rsid w:val="00C76CFD"/>
    <w:rsid w:val="00CA6942"/>
    <w:rsid w:val="00CD48CE"/>
    <w:rsid w:val="00CD7404"/>
    <w:rsid w:val="00CE0054"/>
    <w:rsid w:val="00CE1AF0"/>
    <w:rsid w:val="00CE6850"/>
    <w:rsid w:val="00D03DDF"/>
    <w:rsid w:val="00D2172D"/>
    <w:rsid w:val="00D306DD"/>
    <w:rsid w:val="00D51804"/>
    <w:rsid w:val="00D646ED"/>
    <w:rsid w:val="00D71484"/>
    <w:rsid w:val="00DB3C7D"/>
    <w:rsid w:val="00DB5E9C"/>
    <w:rsid w:val="00DB6EFE"/>
    <w:rsid w:val="00DC0D75"/>
    <w:rsid w:val="00DF1EA4"/>
    <w:rsid w:val="00DF358E"/>
    <w:rsid w:val="00DF4CE4"/>
    <w:rsid w:val="00E009C2"/>
    <w:rsid w:val="00E11EB4"/>
    <w:rsid w:val="00E30742"/>
    <w:rsid w:val="00E30A98"/>
    <w:rsid w:val="00E54EF7"/>
    <w:rsid w:val="00E554FE"/>
    <w:rsid w:val="00E571A2"/>
    <w:rsid w:val="00E6270B"/>
    <w:rsid w:val="00E65066"/>
    <w:rsid w:val="00E75317"/>
    <w:rsid w:val="00E806E6"/>
    <w:rsid w:val="00E93840"/>
    <w:rsid w:val="00E9538C"/>
    <w:rsid w:val="00EA16C3"/>
    <w:rsid w:val="00EA3B32"/>
    <w:rsid w:val="00EB36BE"/>
    <w:rsid w:val="00EB78F6"/>
    <w:rsid w:val="00EC7E83"/>
    <w:rsid w:val="00ED0E80"/>
    <w:rsid w:val="00EE41C4"/>
    <w:rsid w:val="00F165BD"/>
    <w:rsid w:val="00F2060A"/>
    <w:rsid w:val="00F37A70"/>
    <w:rsid w:val="00F75956"/>
    <w:rsid w:val="00F903CD"/>
    <w:rsid w:val="00F94996"/>
    <w:rsid w:val="00F962EC"/>
    <w:rsid w:val="00FB4C91"/>
    <w:rsid w:val="00FC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398E25-0F69-4E7A-A536-04172E91E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7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30C"/>
    <w:pPr>
      <w:ind w:left="720"/>
      <w:contextualSpacing/>
    </w:pPr>
  </w:style>
  <w:style w:type="character" w:styleId="a4">
    <w:name w:val="Strong"/>
    <w:basedOn w:val="a0"/>
    <w:uiPriority w:val="22"/>
    <w:qFormat/>
    <w:rsid w:val="002B2568"/>
    <w:rPr>
      <w:b/>
      <w:bCs/>
    </w:rPr>
  </w:style>
  <w:style w:type="character" w:styleId="a5">
    <w:name w:val="Emphasis"/>
    <w:basedOn w:val="a0"/>
    <w:uiPriority w:val="20"/>
    <w:qFormat/>
    <w:rsid w:val="002B2568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1E309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309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1918CE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a8">
    <w:name w:val="Body Text"/>
    <w:basedOn w:val="a"/>
    <w:link w:val="a9"/>
    <w:rsid w:val="00C14007"/>
    <w:rPr>
      <w:b/>
      <w:sz w:val="36"/>
      <w:szCs w:val="28"/>
    </w:rPr>
  </w:style>
  <w:style w:type="character" w:customStyle="1" w:styleId="a9">
    <w:name w:val="Основной текст Знак"/>
    <w:basedOn w:val="a0"/>
    <w:link w:val="a8"/>
    <w:rsid w:val="00C14007"/>
    <w:rPr>
      <w:rFonts w:ascii="Times New Roman" w:eastAsia="Times New Roman" w:hAnsi="Times New Roman" w:cs="Times New Roman"/>
      <w:b/>
      <w:sz w:val="36"/>
      <w:szCs w:val="28"/>
      <w:lang w:eastAsia="ru-RU"/>
    </w:rPr>
  </w:style>
  <w:style w:type="character" w:customStyle="1" w:styleId="FontStyle14">
    <w:name w:val="Font Style14"/>
    <w:rsid w:val="00DF1EA4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0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DDEEF-D60B-404C-B506-772C7A285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Палкина Ольга Владимировна</dc:creator>
  <cp:lastModifiedBy>Шипулина Ольга Александровна</cp:lastModifiedBy>
  <cp:revision>2</cp:revision>
  <cp:lastPrinted>2018-03-05T07:42:00Z</cp:lastPrinted>
  <dcterms:created xsi:type="dcterms:W3CDTF">2018-05-03T09:34:00Z</dcterms:created>
  <dcterms:modified xsi:type="dcterms:W3CDTF">2018-05-03T09:34:00Z</dcterms:modified>
</cp:coreProperties>
</file>