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СВЕДЕНИЯ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о реализации товаров (работ, услуг), производимых гражданами, указанными в пункте 1 части 1 статьи 24.1</w:t>
      </w:r>
    </w:p>
    <w:p>
      <w:pPr>
        <w:pStyle w:val="Normal"/>
        <w:spacing w:before="0" w:after="0"/>
        <w:jc w:val="center"/>
        <w:rPr/>
      </w:pPr>
      <w:r>
        <w:rPr>
          <w:b/>
        </w:rPr>
        <w:t>Федерального закона от 24 июля 2007 г. №209-ФЗ «О развитии малого и среднего предпринимательства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  <w:t>в Российской Федерации»</w:t>
      </w:r>
    </w:p>
    <w:p>
      <w:pPr>
        <w:pStyle w:val="Normal"/>
        <w:spacing w:before="0" w:after="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jc w:val="both"/>
        <w:rPr/>
      </w:pPr>
      <w:r>
        <w:rPr>
          <w:b/>
        </w:rPr>
        <w:tab/>
      </w:r>
      <w:r>
        <w:rPr/>
        <w:t>1. Общая информация о реализации производимых гражданами из числа категорий, указанных в пункте 1 части 1 статьи 24.1 Федерального закона от 24 июля 2007 г. № 209-ФЗ «О развитии малого и среднего предпринимательства в Российской Федерации» (далее – Федеральный закон), товаров (работ, услуг).</w:t>
      </w:r>
    </w:p>
    <w:p>
      <w:pPr>
        <w:pStyle w:val="Normal"/>
        <w:spacing w:before="0" w:after="0"/>
        <w:jc w:val="both"/>
        <w:rPr/>
      </w:pPr>
      <w:r>
        <w:rPr/>
      </w:r>
    </w:p>
    <w:tbl>
      <w:tblPr>
        <w:tblW w:w="14796" w:type="dxa"/>
        <w:jc w:val="lef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6"/>
        <w:gridCol w:w="3696"/>
        <w:gridCol w:w="3697"/>
        <w:gridCol w:w="3707"/>
      </w:tblGrid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Наименование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производимых товаров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(работ, услуг)</w:t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Количество заключенных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договоров (с указанием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предмета договоров)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Выручка от реализации за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предшествующий календарный год (объем денежных средств по договорам), рублей</w:t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Всего граждан, относящихся к категориям, указанным в пункте 1 части 1 статьи 24.1 Федерального закона, в том числе: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инвалиды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лица с ограниченными возможностями здоровья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выпускники детских домов в возрасте до двадцати трех лет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беженцы и вынужденные переселенцы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малоимущие граждане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лица без определенного места жительства и занятий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лица, признанные нуждающимися в социальном обслуживании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ab/>
        <w:t>2. Описание механизма обеспечения реализации товаров (работ, услуг), производимых гражданами, указанными в пункте 1 части 1 статьи 24.1 Федерального закона (в произвольной форме):</w:t>
      </w:r>
    </w:p>
    <w:p>
      <w:pPr>
        <w:pStyle w:val="Normal"/>
        <w:spacing w:before="0" w:after="0"/>
        <w:jc w:val="both"/>
        <w:rPr/>
      </w:pPr>
      <w:r>
        <w:rP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>« _____ » _____________________ 20 ____ г.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lineRule="exact" w:line="278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Индивидуальный </w:t>
      </w:r>
    </w:p>
    <w:p>
      <w:pPr>
        <w:pStyle w:val="1"/>
        <w:shd w:fill="auto" w:val="clear"/>
        <w:spacing w:lineRule="exact" w:line="278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предприниматель (руководитель </w:t>
      </w:r>
    </w:p>
    <w:p>
      <w:pPr>
        <w:pStyle w:val="1"/>
        <w:shd w:fill="auto" w:val="clear"/>
        <w:spacing w:lineRule="exact" w:line="278" w:before="0" w:after="120"/>
        <w:jc w:val="both"/>
        <w:rPr>
          <w:sz w:val="24"/>
          <w:szCs w:val="24"/>
        </w:rPr>
      </w:pPr>
      <w:r>
        <w:rPr>
          <w:sz w:val="24"/>
          <w:szCs w:val="24"/>
        </w:rPr>
        <w:t>юридического</w:t>
      </w:r>
    </w:p>
    <w:p>
      <w:pPr>
        <w:pStyle w:val="1"/>
        <w:shd w:fill="auto" w:val="clear"/>
        <w:tabs>
          <w:tab w:val="clear" w:pos="708"/>
          <w:tab w:val="left" w:pos="5957" w:leader="underscore"/>
          <w:tab w:val="left" w:pos="9110" w:leader="underscore"/>
        </w:tabs>
        <w:spacing w:lineRule="exact" w:line="278" w:before="0" w:after="120"/>
        <w:ind w:right="-567" w:hanging="0"/>
        <w:jc w:val="both"/>
        <w:rPr>
          <w:sz w:val="24"/>
          <w:szCs w:val="24"/>
        </w:rPr>
      </w:pPr>
      <w:r>
        <w:rPr>
          <w:sz w:val="24"/>
          <w:szCs w:val="24"/>
        </w:rPr>
        <w:t>лица)/Уполномоченное лицо               _______________________   __________________________________________</w:t>
      </w:r>
    </w:p>
    <w:p>
      <w:pPr>
        <w:pStyle w:val="1"/>
        <w:shd w:fill="auto" w:val="clear"/>
        <w:spacing w:before="0" w:after="0"/>
        <w:jc w:val="both"/>
        <w:rPr/>
      </w:pPr>
      <w:r>
        <w:rPr/>
        <w:t xml:space="preserve">                                                                              </w:t>
      </w:r>
      <w:r>
        <w:rPr/>
        <w:t>(подпись)                                         (расшифровка подписи)</w:t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</w:r>
    </w:p>
    <w:p>
      <w:pPr>
        <w:pStyle w:val="1"/>
        <w:shd w:fill="auto" w:val="clear"/>
        <w:spacing w:before="0" w:after="0"/>
        <w:jc w:val="both"/>
        <w:rPr/>
      </w:pPr>
      <w:r>
        <w:rPr/>
        <w:t xml:space="preserve">                     </w:t>
      </w:r>
      <w:r>
        <w:rPr/>
        <w:t>м.п. (при наличии)</w:t>
      </w:r>
    </w:p>
    <w:sectPr>
      <w:type w:val="nextPage"/>
      <w:pgSz w:orient="landscape" w:w="16838" w:h="11906"/>
      <w:pgMar w:left="1134" w:right="1134" w:header="0" w:top="1276" w:footer="0" w:bottom="56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Times New Roman" w:hAnsi="Times New Roman" w:eastAsia="Calibri" w:cs="Times New Roman"/>
      <w:color w:val="auto"/>
      <w:sz w:val="24"/>
      <w:szCs w:val="22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Основной текст_"/>
    <w:basedOn w:val="Style14"/>
    <w:qFormat/>
    <w:rPr>
      <w:rFonts w:eastAsia="Times New Roman" w:cs="Times New Roman"/>
      <w:sz w:val="23"/>
      <w:szCs w:val="23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1">
    <w:name w:val="Основной текст1"/>
    <w:basedOn w:val="Normal"/>
    <w:qFormat/>
    <w:pPr>
      <w:widowControl w:val="false"/>
      <w:shd w:fill="FFFFFF" w:val="clear"/>
      <w:spacing w:lineRule="exact" w:line="230" w:before="420" w:after="0"/>
    </w:pPr>
    <w:rPr>
      <w:rFonts w:eastAsia="Times New Roman" w:cs="Times New Roman"/>
      <w:sz w:val="23"/>
      <w:szCs w:val="23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LibreOffice/6.1.5.2$Linux_X86_64 LibreOffice_project/10$Build-2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2020-01-27T11:18:00Z</dcterms:created>
  <dc:creator>user</dc:creator>
  <dc:description/>
  <dc:language>en-US</dc:language>
  <cp:lastModifiedBy>user</cp:lastModifiedBy>
  <dcterms:modified xsi:type="dcterms:W3CDTF">2020-01-27T11:39:00Z</dcterms:modified>
  <cp:revision>1</cp:revision>
  <dc:subject/>
  <dc:title/>
</cp:coreProperties>
</file>