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E90903" w:rsidRPr="0084292F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30 августа 2001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90903" w:rsidRPr="0084292F" w:rsidRDefault="00E90903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N 1685-296</w:t>
            </w:r>
          </w:p>
        </w:tc>
      </w:tr>
    </w:tbl>
    <w:p w:rsidR="00E90903" w:rsidRPr="0084292F" w:rsidRDefault="00E90903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ЗАКОНОДАТЕЛЬНОЕ СОБРАНИЕ ПЕРМСКОЙ ОБЛАСТИ</w:t>
      </w:r>
    </w:p>
    <w:p w:rsidR="00E90903" w:rsidRPr="0084292F" w:rsidRDefault="00E9090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ЗАКОН</w:t>
      </w:r>
    </w:p>
    <w:p w:rsidR="00E90903" w:rsidRPr="0084292F" w:rsidRDefault="00E9090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О НАЛОГООБЛОЖЕНИИ В ПЕРМСКОМ КРАЕ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Принят</w:t>
      </w:r>
    </w:p>
    <w:p w:rsidR="00E90903" w:rsidRPr="0084292F" w:rsidRDefault="00E9090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Законодательным Собранием</w:t>
      </w:r>
    </w:p>
    <w:p w:rsidR="00E90903" w:rsidRPr="0084292F" w:rsidRDefault="00E9090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Пермской области</w:t>
      </w:r>
    </w:p>
    <w:p w:rsidR="00E90903" w:rsidRPr="0084292F" w:rsidRDefault="00E9090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16 августа 2001 года</w:t>
      </w: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(в ред. Законов Пермской области</w:t>
      </w: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от 05.10.2001 </w:t>
      </w:r>
      <w:hyperlink r:id="rId4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1780-314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, от 28.11.2001 </w:t>
      </w:r>
      <w:hyperlink r:id="rId5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1869-328</w:t>
        </w:r>
      </w:hyperlink>
      <w:r w:rsidRPr="0084292F">
        <w:rPr>
          <w:rFonts w:ascii="Times New Roman" w:hAnsi="Times New Roman" w:cs="Times New Roman"/>
          <w:sz w:val="28"/>
          <w:szCs w:val="28"/>
        </w:rPr>
        <w:t>,</w:t>
      </w: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от 30.05.2002 </w:t>
      </w:r>
      <w:hyperlink r:id="rId6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178-25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, от 28.06.2002 </w:t>
      </w:r>
      <w:hyperlink r:id="rId7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267-43</w:t>
        </w:r>
      </w:hyperlink>
      <w:r w:rsidRPr="0084292F">
        <w:rPr>
          <w:rFonts w:ascii="Times New Roman" w:hAnsi="Times New Roman" w:cs="Times New Roman"/>
          <w:sz w:val="28"/>
          <w:szCs w:val="28"/>
        </w:rPr>
        <w:t>,</w:t>
      </w: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от 30.07.2002 </w:t>
      </w:r>
      <w:hyperlink r:id="rId8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273-44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, от 29.08.2002 </w:t>
      </w:r>
      <w:hyperlink r:id="rId9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321-56</w:t>
        </w:r>
      </w:hyperlink>
      <w:r w:rsidRPr="0084292F">
        <w:rPr>
          <w:rFonts w:ascii="Times New Roman" w:hAnsi="Times New Roman" w:cs="Times New Roman"/>
          <w:sz w:val="28"/>
          <w:szCs w:val="28"/>
        </w:rPr>
        <w:t>,</w:t>
      </w: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от 05.11.2002 </w:t>
      </w:r>
      <w:hyperlink r:id="rId10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423-77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, от 28.11.2002 </w:t>
      </w:r>
      <w:hyperlink r:id="rId11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493-90</w:t>
        </w:r>
      </w:hyperlink>
      <w:r w:rsidRPr="0084292F">
        <w:rPr>
          <w:rFonts w:ascii="Times New Roman" w:hAnsi="Times New Roman" w:cs="Times New Roman"/>
          <w:sz w:val="28"/>
          <w:szCs w:val="28"/>
        </w:rPr>
        <w:t>,</w:t>
      </w: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от 29.11.2002 </w:t>
      </w:r>
      <w:hyperlink r:id="rId12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472-85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, от 20.12.2002 </w:t>
      </w:r>
      <w:hyperlink r:id="rId13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545-102</w:t>
        </w:r>
      </w:hyperlink>
      <w:r w:rsidRPr="0084292F">
        <w:rPr>
          <w:rFonts w:ascii="Times New Roman" w:hAnsi="Times New Roman" w:cs="Times New Roman"/>
          <w:sz w:val="28"/>
          <w:szCs w:val="28"/>
        </w:rPr>
        <w:t>,</w:t>
      </w: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от 31.03.2003 </w:t>
      </w:r>
      <w:hyperlink r:id="rId14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698-138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, от 09.04.2003 </w:t>
      </w:r>
      <w:hyperlink r:id="rId15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736-142</w:t>
        </w:r>
      </w:hyperlink>
      <w:r w:rsidRPr="0084292F">
        <w:rPr>
          <w:rFonts w:ascii="Times New Roman" w:hAnsi="Times New Roman" w:cs="Times New Roman"/>
          <w:sz w:val="28"/>
          <w:szCs w:val="28"/>
        </w:rPr>
        <w:t>,</w:t>
      </w: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от 23.05.2003 </w:t>
      </w:r>
      <w:hyperlink r:id="rId16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794-152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, от 30.06.2003 </w:t>
      </w:r>
      <w:hyperlink r:id="rId17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873-168</w:t>
        </w:r>
      </w:hyperlink>
      <w:r w:rsidRPr="0084292F">
        <w:rPr>
          <w:rFonts w:ascii="Times New Roman" w:hAnsi="Times New Roman" w:cs="Times New Roman"/>
          <w:sz w:val="28"/>
          <w:szCs w:val="28"/>
        </w:rPr>
        <w:t>,</w:t>
      </w: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от 28.07.2003 </w:t>
      </w:r>
      <w:hyperlink r:id="rId18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916-178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, от 02.09.2003 </w:t>
      </w:r>
      <w:hyperlink r:id="rId19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969-194</w:t>
        </w:r>
      </w:hyperlink>
      <w:r w:rsidRPr="0084292F">
        <w:rPr>
          <w:rFonts w:ascii="Times New Roman" w:hAnsi="Times New Roman" w:cs="Times New Roman"/>
          <w:sz w:val="28"/>
          <w:szCs w:val="28"/>
        </w:rPr>
        <w:t>,</w:t>
      </w: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от 31.10.2003 </w:t>
      </w:r>
      <w:hyperlink r:id="rId20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1053-212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, от 31.10.2003 </w:t>
      </w:r>
      <w:hyperlink r:id="rId21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1056-213</w:t>
        </w:r>
      </w:hyperlink>
      <w:r w:rsidRPr="0084292F">
        <w:rPr>
          <w:rFonts w:ascii="Times New Roman" w:hAnsi="Times New Roman" w:cs="Times New Roman"/>
          <w:sz w:val="28"/>
          <w:szCs w:val="28"/>
        </w:rPr>
        <w:t>,</w:t>
      </w: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от 26.11.2003 </w:t>
      </w:r>
      <w:hyperlink r:id="rId22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1093-222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, от 26.11.2003 </w:t>
      </w:r>
      <w:hyperlink r:id="rId23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1095-223</w:t>
        </w:r>
      </w:hyperlink>
      <w:r w:rsidRPr="0084292F">
        <w:rPr>
          <w:rFonts w:ascii="Times New Roman" w:hAnsi="Times New Roman" w:cs="Times New Roman"/>
          <w:sz w:val="28"/>
          <w:szCs w:val="28"/>
        </w:rPr>
        <w:t>,</w:t>
      </w: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от 30.01.2004 </w:t>
      </w:r>
      <w:hyperlink r:id="rId24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1263-257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, от 03.06.2004 </w:t>
      </w:r>
      <w:hyperlink r:id="rId25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1417-288</w:t>
        </w:r>
      </w:hyperlink>
      <w:r w:rsidRPr="0084292F">
        <w:rPr>
          <w:rFonts w:ascii="Times New Roman" w:hAnsi="Times New Roman" w:cs="Times New Roman"/>
          <w:sz w:val="28"/>
          <w:szCs w:val="28"/>
        </w:rPr>
        <w:t>,</w:t>
      </w: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от 14.09.2004 </w:t>
      </w:r>
      <w:hyperlink r:id="rId26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1562-315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, от 13.11.2004 </w:t>
      </w:r>
      <w:hyperlink r:id="rId27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1664-337</w:t>
        </w:r>
      </w:hyperlink>
      <w:r w:rsidRPr="0084292F">
        <w:rPr>
          <w:rFonts w:ascii="Times New Roman" w:hAnsi="Times New Roman" w:cs="Times New Roman"/>
          <w:sz w:val="28"/>
          <w:szCs w:val="28"/>
        </w:rPr>
        <w:t>,</w:t>
      </w: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от 30.11.2004 </w:t>
      </w:r>
      <w:hyperlink r:id="rId28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1819-384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, от 30.11.2004 </w:t>
      </w:r>
      <w:hyperlink r:id="rId29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1821-385</w:t>
        </w:r>
      </w:hyperlink>
      <w:r w:rsidRPr="0084292F">
        <w:rPr>
          <w:rFonts w:ascii="Times New Roman" w:hAnsi="Times New Roman" w:cs="Times New Roman"/>
          <w:sz w:val="28"/>
          <w:szCs w:val="28"/>
        </w:rPr>
        <w:t>,</w:t>
      </w: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от 29.12.2004 </w:t>
      </w:r>
      <w:hyperlink r:id="rId30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1932-416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, от 11.02.2005 </w:t>
      </w:r>
      <w:hyperlink r:id="rId31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2018-442</w:t>
        </w:r>
      </w:hyperlink>
      <w:r w:rsidRPr="0084292F">
        <w:rPr>
          <w:rFonts w:ascii="Times New Roman" w:hAnsi="Times New Roman" w:cs="Times New Roman"/>
          <w:sz w:val="28"/>
          <w:szCs w:val="28"/>
        </w:rPr>
        <w:t>,</w:t>
      </w: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от 02.08.2005 </w:t>
      </w:r>
      <w:hyperlink r:id="rId32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2364-522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, от 05.09.2005 </w:t>
      </w:r>
      <w:hyperlink r:id="rId33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2429-536</w:t>
        </w:r>
      </w:hyperlink>
      <w:r w:rsidRPr="0084292F">
        <w:rPr>
          <w:rFonts w:ascii="Times New Roman" w:hAnsi="Times New Roman" w:cs="Times New Roman"/>
          <w:sz w:val="28"/>
          <w:szCs w:val="28"/>
        </w:rPr>
        <w:t>,</w:t>
      </w: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от 11.11.2005 </w:t>
      </w:r>
      <w:hyperlink r:id="rId34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2578-566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, от 14.11.2005 </w:t>
      </w:r>
      <w:hyperlink r:id="rId35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2576-565</w:t>
        </w:r>
      </w:hyperlink>
      <w:r w:rsidRPr="0084292F">
        <w:rPr>
          <w:rFonts w:ascii="Times New Roman" w:hAnsi="Times New Roman" w:cs="Times New Roman"/>
          <w:sz w:val="28"/>
          <w:szCs w:val="28"/>
        </w:rPr>
        <w:t>,</w:t>
      </w: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Законов Пермского края от 29.12.2005 </w:t>
      </w:r>
      <w:hyperlink r:id="rId36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2771-621</w:t>
        </w:r>
      </w:hyperlink>
      <w:r w:rsidRPr="0084292F">
        <w:rPr>
          <w:rFonts w:ascii="Times New Roman" w:hAnsi="Times New Roman" w:cs="Times New Roman"/>
          <w:sz w:val="28"/>
          <w:szCs w:val="28"/>
        </w:rPr>
        <w:t>,</w:t>
      </w: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от 02.03.2006 </w:t>
      </w:r>
      <w:hyperlink r:id="rId37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2886-651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, от 02.03.2006 </w:t>
      </w:r>
      <w:hyperlink r:id="rId38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2888-652</w:t>
        </w:r>
      </w:hyperlink>
      <w:r w:rsidRPr="0084292F">
        <w:rPr>
          <w:rFonts w:ascii="Times New Roman" w:hAnsi="Times New Roman" w:cs="Times New Roman"/>
          <w:sz w:val="28"/>
          <w:szCs w:val="28"/>
        </w:rPr>
        <w:t>,</w:t>
      </w: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от 12.05.2006 </w:t>
      </w:r>
      <w:hyperlink r:id="rId39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2984-668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, от 28.07.2006 </w:t>
      </w:r>
      <w:hyperlink r:id="rId40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3173-724</w:t>
        </w:r>
      </w:hyperlink>
      <w:r w:rsidRPr="0084292F">
        <w:rPr>
          <w:rFonts w:ascii="Times New Roman" w:hAnsi="Times New Roman" w:cs="Times New Roman"/>
          <w:sz w:val="28"/>
          <w:szCs w:val="28"/>
        </w:rPr>
        <w:t>,</w:t>
      </w: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от 12.10.2006 </w:t>
      </w:r>
      <w:hyperlink r:id="rId41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3250-740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, 13.12.2006 </w:t>
      </w:r>
      <w:hyperlink r:id="rId42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40-КЗ</w:t>
        </w:r>
      </w:hyperlink>
      <w:r w:rsidRPr="0084292F">
        <w:rPr>
          <w:rFonts w:ascii="Times New Roman" w:hAnsi="Times New Roman" w:cs="Times New Roman"/>
          <w:sz w:val="28"/>
          <w:szCs w:val="28"/>
        </w:rPr>
        <w:t>,</w:t>
      </w: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от 08.10.2007 </w:t>
      </w:r>
      <w:hyperlink r:id="rId43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115-ПК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, от 01.11.2007 </w:t>
      </w:r>
      <w:hyperlink r:id="rId44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132-ПК</w:t>
        </w:r>
      </w:hyperlink>
      <w:r w:rsidRPr="0084292F">
        <w:rPr>
          <w:rFonts w:ascii="Times New Roman" w:hAnsi="Times New Roman" w:cs="Times New Roman"/>
          <w:sz w:val="28"/>
          <w:szCs w:val="28"/>
        </w:rPr>
        <w:t>,</w:t>
      </w: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от 04.06.2008 </w:t>
      </w:r>
      <w:hyperlink r:id="rId45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236-ПК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, от 30.12.2008 </w:t>
      </w:r>
      <w:hyperlink r:id="rId46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383-ПК</w:t>
        </w:r>
      </w:hyperlink>
      <w:r w:rsidRPr="0084292F">
        <w:rPr>
          <w:rFonts w:ascii="Times New Roman" w:hAnsi="Times New Roman" w:cs="Times New Roman"/>
          <w:sz w:val="28"/>
          <w:szCs w:val="28"/>
        </w:rPr>
        <w:t>,</w:t>
      </w: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от 07.10.2009 </w:t>
      </w:r>
      <w:hyperlink r:id="rId47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491-ПК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(ред. 24.11.2009),</w:t>
      </w: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от 24.11.2009 </w:t>
      </w:r>
      <w:hyperlink r:id="rId48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541-ПК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, от 23.11.2010 </w:t>
      </w:r>
      <w:hyperlink r:id="rId49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718-ПК</w:t>
        </w:r>
      </w:hyperlink>
      <w:r w:rsidRPr="0084292F">
        <w:rPr>
          <w:rFonts w:ascii="Times New Roman" w:hAnsi="Times New Roman" w:cs="Times New Roman"/>
          <w:sz w:val="28"/>
          <w:szCs w:val="28"/>
        </w:rPr>
        <w:t>,</w:t>
      </w: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от 31.10.2011 </w:t>
      </w:r>
      <w:hyperlink r:id="rId50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855-ПК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, от 09.07.2012 </w:t>
      </w:r>
      <w:hyperlink r:id="rId51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66-ПК</w:t>
        </w:r>
      </w:hyperlink>
      <w:r w:rsidRPr="0084292F">
        <w:rPr>
          <w:rFonts w:ascii="Times New Roman" w:hAnsi="Times New Roman" w:cs="Times New Roman"/>
          <w:sz w:val="28"/>
          <w:szCs w:val="28"/>
        </w:rPr>
        <w:t>,</w:t>
      </w: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от 20.11.2012 </w:t>
      </w:r>
      <w:hyperlink r:id="rId52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121-ПК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, от 11.12.2012 </w:t>
      </w:r>
      <w:hyperlink r:id="rId53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160-ПК</w:t>
        </w:r>
      </w:hyperlink>
      <w:r w:rsidRPr="0084292F">
        <w:rPr>
          <w:rFonts w:ascii="Times New Roman" w:hAnsi="Times New Roman" w:cs="Times New Roman"/>
          <w:sz w:val="28"/>
          <w:szCs w:val="28"/>
        </w:rPr>
        <w:t>,</w:t>
      </w: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от 11.12.2012 </w:t>
      </w:r>
      <w:hyperlink r:id="rId54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161-ПК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, от 19.11.2013 </w:t>
      </w:r>
      <w:hyperlink r:id="rId55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236-ПК</w:t>
        </w:r>
      </w:hyperlink>
      <w:r w:rsidRPr="0084292F">
        <w:rPr>
          <w:rFonts w:ascii="Times New Roman" w:hAnsi="Times New Roman" w:cs="Times New Roman"/>
          <w:sz w:val="28"/>
          <w:szCs w:val="28"/>
        </w:rPr>
        <w:t>,</w:t>
      </w: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от 06.02.2014 </w:t>
      </w:r>
      <w:hyperlink r:id="rId56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291-ПК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, от 01.04.2015 </w:t>
      </w:r>
      <w:hyperlink r:id="rId57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466-ПК</w:t>
        </w:r>
      </w:hyperlink>
      <w:r w:rsidRPr="0084292F">
        <w:rPr>
          <w:rFonts w:ascii="Times New Roman" w:hAnsi="Times New Roman" w:cs="Times New Roman"/>
          <w:sz w:val="28"/>
          <w:szCs w:val="28"/>
        </w:rPr>
        <w:t>,</w:t>
      </w: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с изм., внесенными решениями Пермского областного суда</w:t>
      </w: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lastRenderedPageBreak/>
        <w:t xml:space="preserve">от 01.02.2006 </w:t>
      </w:r>
      <w:hyperlink r:id="rId58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3-42-2006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, от 22.11.2007 </w:t>
      </w:r>
      <w:hyperlink r:id="rId59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3-285/07</w:t>
        </w:r>
      </w:hyperlink>
      <w:r w:rsidRPr="0084292F">
        <w:rPr>
          <w:rFonts w:ascii="Times New Roman" w:hAnsi="Times New Roman" w:cs="Times New Roman"/>
          <w:sz w:val="28"/>
          <w:szCs w:val="28"/>
        </w:rPr>
        <w:t>)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Настоящий Закон в пределах полномочий, предоставленных субъекту Российской Федерации федеральным законодательством о налогах и сборах, регулирует отношения по установлению и введению региональных налогов на территории Пермского края, осуществляет регулирование федеральных налогов и специальных налоговых режимов.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(преамбула в ред. </w:t>
      </w:r>
      <w:hyperlink r:id="rId60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23.11.2010 N 718-ПК)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Наименование раздела исключено с 1 января 2011 года. -</w:t>
      </w: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hyperlink r:id="rId61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23.11.2010 N 718-ПК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Глава 1. ОСНОВНЫЕ ПОЛОЖЕНИЯ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Статья 1. Законодательство Пермского края о налогах и сборах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62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23.11.2010 N 718-ПК)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1. Законодательство Пермского края о налогах и сборах состоит из настоящего Закона и иных законов Пермского края, принятых в соответствии с Налоговым </w:t>
      </w:r>
      <w:hyperlink r:id="rId63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(п. 1 в ред. </w:t>
      </w:r>
      <w:hyperlink r:id="rId64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01.04.2015 N 466-ПК)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2. Исключен. - </w:t>
      </w:r>
      <w:hyperlink r:id="rId65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30.11.2004 N 1819-384.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2. Органом, уполномоченным давать письменные разъяснения налогоплательщикам и налоговым агентам по вопросам применения законодательства Пермского края о налогах и сборах, является Министерство финансов Пермского края.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(п. 2 введен </w:t>
      </w:r>
      <w:hyperlink r:id="rId66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23.11.2010 N 718-ПК)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3. Исключен с 1 января 2011 года. - </w:t>
      </w:r>
      <w:hyperlink r:id="rId67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23.11.2010 N 718-ПК.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Статьи 2-3. Исключены с 1 января 2011 года. - </w:t>
      </w:r>
      <w:hyperlink r:id="rId68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23.11.2010 N 718-ПК.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Статья 4. Исключена. - </w:t>
      </w:r>
      <w:hyperlink r:id="rId69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30.11.2004 N 1819-384.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Статья 5. Установление и использование льгот по налогам и сборам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1. Основания, порядок и условия применения льгот по региональным налогам в пределах полномочий органов государственной власти Пермского края устанавливаются настоящим Законом.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70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30.11.2004 N 1819-384, </w:t>
      </w:r>
      <w:hyperlink r:id="rId71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23.11.2010 N 718-ПК)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2-3. Исключены. - </w:t>
      </w:r>
      <w:hyperlink r:id="rId72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30.11.2004 N 1819-384.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Статьи 6-8. Исключены. - </w:t>
      </w:r>
      <w:hyperlink r:id="rId73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30.11.2004 N 1819-</w:t>
      </w:r>
      <w:r w:rsidRPr="0084292F">
        <w:rPr>
          <w:rFonts w:ascii="Times New Roman" w:hAnsi="Times New Roman" w:cs="Times New Roman"/>
          <w:sz w:val="28"/>
          <w:szCs w:val="28"/>
        </w:rPr>
        <w:lastRenderedPageBreak/>
        <w:t>384.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Статья 9. Нормативные правовые акты исполнительных органов государственной власти Пермского края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74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23.11.2010 N 718-ПК)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Органы исполнительной власти Пермского края в предусмотренных законодательством о налогах и сборах случаях в пределах своей компетенции издают нормативные правовые акты по вопросам, связанным с налогообложением и со сборами, которые не могут изменять или дополнять законодательство о налогах и сборах.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Наименование раздела исключено с 1 января 2011 года. -</w:t>
      </w: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hyperlink r:id="rId75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23.11.2010 N 718-ПК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Глава 2. Исключена. - </w:t>
      </w:r>
      <w:hyperlink r:id="rId76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30.11.2004 N 1819-384.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Глава 3. Исключена с 1 января 2011 года. - </w:t>
      </w:r>
      <w:hyperlink r:id="rId77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23.11.2010 N 718-ПК.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Глава 4. НАЛОГ НА ПРИБЫЛЬ ОРГАНИЗАЦИЙ</w:t>
      </w: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78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28.11.2001 N 1869-328)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91"/>
      <w:bookmarkEnd w:id="1"/>
      <w:r w:rsidRPr="0084292F">
        <w:rPr>
          <w:rFonts w:ascii="Times New Roman" w:hAnsi="Times New Roman" w:cs="Times New Roman"/>
          <w:sz w:val="28"/>
          <w:szCs w:val="28"/>
        </w:rPr>
        <w:t xml:space="preserve">Статья 14. Исключена с 1 января 2011 года. - </w:t>
      </w:r>
      <w:hyperlink r:id="rId79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23.11.2010 N 718-ПК.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Статья 15. Налоговые ставки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80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23.11.2010 N 718-ПК)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81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02.03.2006 N 2888-652)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1. Налоговая ставка налога на прибыль организаций, подлежащего зачислению в бюджет Пермского края, устанавливается в размере 13,5 процента для следующих категорий налогоплательщиков: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82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23.11.2010 N 718-ПК)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организаций, среднесписочная </w:t>
      </w:r>
      <w:proofErr w:type="gramStart"/>
      <w:r w:rsidRPr="0084292F">
        <w:rPr>
          <w:rFonts w:ascii="Times New Roman" w:hAnsi="Times New Roman" w:cs="Times New Roman"/>
          <w:sz w:val="28"/>
          <w:szCs w:val="28"/>
        </w:rPr>
        <w:t>численность работников</w:t>
      </w:r>
      <w:proofErr w:type="gramEnd"/>
      <w:r w:rsidRPr="0084292F">
        <w:rPr>
          <w:rFonts w:ascii="Times New Roman" w:hAnsi="Times New Roman" w:cs="Times New Roman"/>
          <w:sz w:val="28"/>
          <w:szCs w:val="28"/>
        </w:rPr>
        <w:t xml:space="preserve"> которых за налоговый (отчетный) период, определяемая в порядке, устанавливаемом федеральным органом исполнительной власти, уполномоченным в области статистики, превышает 10 человек;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организаций, у которых доход, определяемый в соответствии со </w:t>
      </w:r>
      <w:hyperlink r:id="rId83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статьей 248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по итогам налогового (отчетного) периода по налогу на прибыль организаций превышает в совокупности сто тысяч рублей;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организаций, указанных в </w:t>
      </w:r>
      <w:hyperlink r:id="rId84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подпунктах 2</w:t>
        </w:r>
      </w:hyperlink>
      <w:r w:rsidRPr="0084292F">
        <w:rPr>
          <w:rFonts w:ascii="Times New Roman" w:hAnsi="Times New Roman" w:cs="Times New Roman"/>
          <w:sz w:val="28"/>
          <w:szCs w:val="28"/>
        </w:rPr>
        <w:t>-</w:t>
      </w:r>
      <w:hyperlink r:id="rId85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8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и </w:t>
      </w:r>
      <w:hyperlink r:id="rId86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17 пункта 3 статьи 346.12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Федерации.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2. Организации, использующие право на применение указанной </w:t>
      </w:r>
      <w:r w:rsidRPr="0084292F">
        <w:rPr>
          <w:rFonts w:ascii="Times New Roman" w:hAnsi="Times New Roman" w:cs="Times New Roman"/>
          <w:sz w:val="28"/>
          <w:szCs w:val="28"/>
        </w:rPr>
        <w:lastRenderedPageBreak/>
        <w:t>налоговой ставки налога в налоговом (отчетном) периоде, представляют в налоговый орган по месту представления декларации по налогу и одновременно с ней письменное уведомление в произвольной форме.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(п. 2 в ред. </w:t>
      </w:r>
      <w:hyperlink r:id="rId87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23.11.2010 N 718-ПК)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Статья 16. Исключена. - </w:t>
      </w:r>
      <w:hyperlink r:id="rId88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30.11.2004 N 1819-384.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Статья 17. Исключена. - </w:t>
      </w:r>
      <w:hyperlink r:id="rId89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28.11.2001 N 1869-328.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Глава 5. НАЛОГ НА ИМУЩЕСТВО ОРГАНИЗАЦИЙ</w:t>
      </w: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90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26.11.2003 N 1095-223)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Статья 18. Исключена с 1 января 2011 года. - </w:t>
      </w:r>
      <w:hyperlink r:id="rId91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23.11.2010 N 718-ПК.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Статья 19. Налоговые ставки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92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23.11.2010 N 718-ПК)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17"/>
      <w:bookmarkEnd w:id="2"/>
      <w:r w:rsidRPr="0084292F">
        <w:rPr>
          <w:rFonts w:ascii="Times New Roman" w:hAnsi="Times New Roman" w:cs="Times New Roman"/>
          <w:sz w:val="28"/>
          <w:szCs w:val="28"/>
        </w:rPr>
        <w:t>1. Налоговая ставка устанавливается в размере 2,2%.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93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23.11.2010 N 718-ПК)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2. Дифференцированные налоговые ставки устанавливаются для: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организаций, непосредственно осуществляющих виды экономической деятельности, указанные в настоящем пункте;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организаций, предоставляющих основные средства за плату во временное владение и пользование или во временное пользование иным организациям и(или) индивидуальным предпринимателям для осуществления видов экономической деятельности, указанных в настоящем пункте.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Дифференцированные налоговые ставки устанавливаются в отношении приобретенных за плату и введенных в эксплуатацию основных средств, за исключением указанных в </w:t>
      </w:r>
      <w:hyperlink w:anchor="P138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пункте 2.1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настоящей статьи, фактически используемых в следующих видах экономической деятельности: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94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11.12.2012 N 160-ПК)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сельское хозяйство, охота и лесное хозяйство;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рыболовство, рыбоводство;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добыча полезных ископаемых;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обрабатывающие производства;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производство и распределение электроэнергии, газа и воды;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строительство;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транспорт и связь.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Дифференцированные налоговые ставки, за исключением указанных в </w:t>
      </w:r>
      <w:hyperlink w:anchor="P138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пункте 2.1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настоящей статьи, устанавливаются в размере: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95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11.12.2012 N 160-ПК)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0,6 процента - в течение первого года с момента ввода в эксплуатацию </w:t>
      </w:r>
      <w:r w:rsidRPr="0084292F">
        <w:rPr>
          <w:rFonts w:ascii="Times New Roman" w:hAnsi="Times New Roman" w:cs="Times New Roman"/>
          <w:sz w:val="28"/>
          <w:szCs w:val="28"/>
        </w:rPr>
        <w:lastRenderedPageBreak/>
        <w:t>основных средств;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1,1 процента - в течение второго и третьего годов эксплуатации основных средств.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При выбытии основных средств, за исключением указанных в </w:t>
      </w:r>
      <w:hyperlink w:anchor="P138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пункте 2.1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настоящей статьи, в результате продажи, передачи по договору дарения, мены, внесения в виде вклада в уставный капитал, а также внесения в счет вклада по договору о совместной деятельности в течение трех лет с момента начала применения по отношению к указанным основным средствам дифференцированных налоговых ставок сумма налога на имущество организаций (далее в настоящей главе - налог) подлежит уплате в бюджет в полном объеме, рассчитанном исходя из налоговой ставки, определенной в </w:t>
      </w:r>
      <w:hyperlink w:anchor="P117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пункте 1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настоящей статьи, в срок, установленный для уплаты налога (авансовых платежей по налогу) за налоговый (отчетный) период, в котором произошло выбытие указанных основных средств, за исключением указанных в </w:t>
      </w:r>
      <w:hyperlink w:anchor="P138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пункте 2.1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96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11.12.2012 N 160-ПК)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(п. 2 в ред. </w:t>
      </w:r>
      <w:hyperlink r:id="rId97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23.11.2010 N 718-ПК)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38"/>
      <w:bookmarkEnd w:id="3"/>
      <w:r w:rsidRPr="0084292F">
        <w:rPr>
          <w:rFonts w:ascii="Times New Roman" w:hAnsi="Times New Roman" w:cs="Times New Roman"/>
          <w:sz w:val="28"/>
          <w:szCs w:val="28"/>
        </w:rPr>
        <w:t>2.1. Дифференцированные налоговые ставки устанавливаются для организаций, в том числе имеющих обособленные подразделения на территории Пермского края (имеющие отдельный баланс), основным видом деятельности которых является перевозка пассажиров, грузов и багажа воздушным транспортом.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Дифференцированные налоговые ставки устанавливаются в отношении воздушных транспортных средств с реактивными двигателями, полученных по договору лизинга и учитываемых на балансе лизингополучателя. Для указанных в настоящем пункте организаций, имеющих на территории Пермского края обособленные подразделения (имеющие отдельный баланс), льгота предоставляется в отношении имущества, находящегося на отдельном балансе каждого обособленного подразделения.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Дифференцированные налоговые ставки устанавливаются в размере: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0 процентов - в течение первого, второго и третьего годов эксплуатации с момента постановки на учет в качестве основного средства;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0,6 процента - с четвертого по шестой год эксплуатации с момента постановки на учет в качестве основного средства;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1,1 процента - с седьмого года эксплуатации с момента постановки на учет в качестве основного средства.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(п. 2.1 введен </w:t>
      </w:r>
      <w:hyperlink r:id="rId98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11.12.2012 N 160-ПК)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3. Налоговая ставка в размере 1,1 процента устанавливается для нефтедобывающих организаций в отношении малодебитных скважин с отбором нефти 3 тонны в сутки и менее при условии направления суммы льготы по налогу на развитие производства с целью увеличения добычи нефти в Пермском крае сверх согласованных в соответствии с законодательством Российской Федерации норм отбора нефти.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(в ред. Законов Пермского края от 04.06.2008 </w:t>
      </w:r>
      <w:hyperlink r:id="rId99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236-ПК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, от 23.11.2010 </w:t>
      </w:r>
      <w:hyperlink r:id="rId100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718-ПК</w:t>
        </w:r>
      </w:hyperlink>
      <w:r w:rsidRPr="0084292F">
        <w:rPr>
          <w:rFonts w:ascii="Times New Roman" w:hAnsi="Times New Roman" w:cs="Times New Roman"/>
          <w:sz w:val="28"/>
          <w:szCs w:val="28"/>
        </w:rPr>
        <w:t>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lastRenderedPageBreak/>
        <w:t xml:space="preserve">4. Исключен с 1 января 2004 года. - </w:t>
      </w:r>
      <w:hyperlink r:id="rId101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30.11.2004 N 1819-384.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4. Налоговая ставка в размере 0 процентов устанавливается для организаций в отношении автомобильных дорог общего пользования регионального или межмуниципального значения, автомобильных дорог общего пользования местного значения.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(п. 4 в ред. </w:t>
      </w:r>
      <w:hyperlink r:id="rId102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23.11.2010 N 718-ПК)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5. Налоговая ставка в размере 0 процентов устанавливается для организаций в отношении магистральных трубопроводов, входящих в Единую систему газоснабжения.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(п. 5 введен </w:t>
      </w:r>
      <w:hyperlink r:id="rId103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19.11.2013 N 236-ПК)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Статья 19.1. Налоговые льготы, основания и порядок их применения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04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23.11.2010 N 718-ПК)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Освобождаются от налогообложения: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1. Нефтегазодобывающие организации - в отношении законсервированных буровых скважин на месторождениях без лицензий на право пользования недрами при условии направления суммы льготы по налогу на развитие производства с целью увеличения добычи нефти в Пермском крае.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05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23.11.2010 N 718-ПК)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2. Организации, осуществляющие: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- производство сельскохозяйственной продукции и выращивание рыбы;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- хранение сельскохозяйственной продукции;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- переработку сельскохозяйственной продукции, а именно: производство мяса и мясопродуктов, переработку и консервирование рыбопродуктов, переработку и консервирование картофеля, фруктов и овощей, производство молочных продуктов, производство продуктов мукомольно-крупяной промышленности, крахмалов и </w:t>
      </w:r>
      <w:proofErr w:type="spellStart"/>
      <w:r w:rsidRPr="0084292F">
        <w:rPr>
          <w:rFonts w:ascii="Times New Roman" w:hAnsi="Times New Roman" w:cs="Times New Roman"/>
          <w:sz w:val="28"/>
          <w:szCs w:val="28"/>
        </w:rPr>
        <w:t>крахмалопродуктов</w:t>
      </w:r>
      <w:proofErr w:type="spellEnd"/>
      <w:r w:rsidRPr="0084292F">
        <w:rPr>
          <w:rFonts w:ascii="Times New Roman" w:hAnsi="Times New Roman" w:cs="Times New Roman"/>
          <w:sz w:val="28"/>
          <w:szCs w:val="28"/>
        </w:rPr>
        <w:t>, производство готовых кормов для животных.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Указанная льгота предоставляется при условии, что выручка от производства, хранения и переработки сельскохозяйственной продукции и рыбы составляет не менее 70% общей суммы выручки от реализации продукции (работ, услуг).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3. Организации - в отношении имущества, являющегося запасами, созданными в соответствии с решениями органов государственной власти Пермского края и органов местного самоуправления Пермского края.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06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23.11.2010 N 718-ПК)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4. Жилищные и жилищно-строительные кооперативы, дачно-строительные и гаражные кооперативы, садоводческие товарищества, товарищества собственников жилья - в отношении имущества, используемого для осуществления уставной деятельности.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(п. 4 в ред. </w:t>
      </w:r>
      <w:hyperlink r:id="rId107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12.10.2006 N 3250-740)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5. Организации - в отношении имущества, используемого для научно-исследовательских, конструкторских, опытных и опытно-экспериментальных </w:t>
      </w:r>
      <w:r w:rsidRPr="0084292F">
        <w:rPr>
          <w:rFonts w:ascii="Times New Roman" w:hAnsi="Times New Roman" w:cs="Times New Roman"/>
          <w:sz w:val="28"/>
          <w:szCs w:val="28"/>
        </w:rPr>
        <w:lastRenderedPageBreak/>
        <w:t>работ.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Указанная льгота предоставляется при условии, что выручка от выполнения научно-исследовательских, конструкторских, опытных и опытно-экспериментальных работ составляет не менее 70% общей суммы выручки от реализации продукции (работ, услуг).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108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30.11.2004 N 1819-384)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6. Организации - в отношении имущества, предназначенного в соответствии с федеральным законодательством для решения задач по предупреждению и ликвидации чрезвычайных ситуаций.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(п. 6 в ред. </w:t>
      </w:r>
      <w:hyperlink r:id="rId109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23.11.2010 N 718-ПК)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7. Организации - в отношении имущества, используемого для охраны природы в соответствии с Типовым перечнем основных фондов природоохранного назначения, утвержденным постановлением Госкомстата России, и (или) заключением органа, осуществляющего управление, государственный (муниципальный) экологический контроль (надзор) в области охраны окружающей среды.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(п. 7 в ред. </w:t>
      </w:r>
      <w:hyperlink r:id="rId110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02.08.2005 N 2364-522)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8. Исключен с 1 января 2007 года. - </w:t>
      </w:r>
      <w:hyperlink r:id="rId111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12.10.2006 N 3250-740.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9. Исключен. - </w:t>
      </w:r>
      <w:hyperlink r:id="rId112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30.11.2004 N 1819-384.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10. Потребительские кооперативы в сфере жилищного строительства в отношении объектов жилищного фонда пайщиков.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(п. 10 введен </w:t>
      </w:r>
      <w:hyperlink r:id="rId113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14.09.2004 N 1562-315; в ред. </w:t>
      </w:r>
      <w:hyperlink r:id="rId114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30.11.2004 N 1819-384)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Абзац исключен с 1 января 2011 года. - </w:t>
      </w:r>
      <w:hyperlink r:id="rId115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23.11.2010 N 718-ПК.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11. Исключен с 1 января 2011 года. - </w:t>
      </w:r>
      <w:hyperlink r:id="rId116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23.11.2010 N 718-ПК.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12. Организации, оказывающие услуги по финансовой аренде (лизингу), аренде воздушных транспортных средств и оборудования, - в отношении авиационной техники, являющейся предметом договора лизинга или аренды, а также организации - собственники воздушных судов с реактивными двигателями - в отношении этих судов.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(п. 12 введен </w:t>
      </w:r>
      <w:hyperlink r:id="rId117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07.10.2009 N 491-ПК)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13. Организации - в отношении принадлежащего им имущества авиационной инфраструктуры.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Право на освобождение от налогообложения возникает у организаций, осуществляющих основной вид экономической деятельности в соответствии с разделом I "Транспорт и связь", </w:t>
      </w:r>
      <w:hyperlink r:id="rId118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подразделами 62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"Деятельность воздушного транспорта", </w:t>
      </w:r>
      <w:hyperlink r:id="rId119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63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"Вспомогательная и дополнительная транспортная деятельность" Общероссийского классификатора видов экономической деятельности (ОК 029-2001), при условии, если длина взлетно-посадочной полосы, учитываемой на балансе указанных организаций в качестве объекта основных средств или полученной указанными организациями во временное владение, в пользование, распоряжение, доверительное управление, по </w:t>
      </w:r>
      <w:r w:rsidRPr="0084292F">
        <w:rPr>
          <w:rFonts w:ascii="Times New Roman" w:hAnsi="Times New Roman" w:cs="Times New Roman"/>
          <w:sz w:val="28"/>
          <w:szCs w:val="28"/>
        </w:rPr>
        <w:lastRenderedPageBreak/>
        <w:t>концессионному соглашению, не более 1,7 км.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(п. 13 введен </w:t>
      </w:r>
      <w:hyperlink r:id="rId120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06.02.2014 N 291-ПК)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Статья 20. Порядок и сроки уплаты налога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21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23.11.2010 N 718-ПК)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90"/>
      <w:bookmarkEnd w:id="4"/>
      <w:r w:rsidRPr="0084292F">
        <w:rPr>
          <w:rFonts w:ascii="Times New Roman" w:hAnsi="Times New Roman" w:cs="Times New Roman"/>
          <w:sz w:val="28"/>
          <w:szCs w:val="28"/>
        </w:rPr>
        <w:t xml:space="preserve">1. Налогоплательщики, за исключением перечисленных в </w:t>
      </w:r>
      <w:hyperlink w:anchor="P193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пункте 2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настоящей статьи, уплачивают: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авансовые платежи по налогу - по окончании отчетного периода - не позднее 30 календарных дней после окончания истекшего отчетного периода;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налог, подлежащий уплате по истечении налогового периода, - не позднее 30 марта года, следующего за истекшим налоговым периодом.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193"/>
      <w:bookmarkEnd w:id="5"/>
      <w:r w:rsidRPr="0084292F">
        <w:rPr>
          <w:rFonts w:ascii="Times New Roman" w:hAnsi="Times New Roman" w:cs="Times New Roman"/>
          <w:sz w:val="28"/>
          <w:szCs w:val="28"/>
        </w:rPr>
        <w:t>2. Налогоплательщики, осуществляющие следующие виды экономической деятельности: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деятельность внутреннего водного пассажирского транспорта,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деятельность внутреннего водного грузового транспорта,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прочая вспомогательная деятельность внутреннего водного транспорта,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уплачивают: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авансовые платежи по налогу за первый квартал - не позднее 10 июня текущего года,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авансовые платежи за остальные отчетные периоды - в сроки, установленные </w:t>
      </w:r>
      <w:hyperlink w:anchor="P190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пунктом 1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настоящей статьи,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налог, подлежащий уплате по истечении налогового периода, - не позднее 30 июня года, следующего за истекшим налоговым периодом.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Статья 21. Раздельный учет объектов налогообложения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(введена </w:t>
      </w:r>
      <w:hyperlink r:id="rId122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23.11.2010 N 718-ПК)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В целях </w:t>
      </w:r>
      <w:proofErr w:type="gramStart"/>
      <w:r w:rsidRPr="0084292F">
        <w:rPr>
          <w:rFonts w:ascii="Times New Roman" w:hAnsi="Times New Roman" w:cs="Times New Roman"/>
          <w:sz w:val="28"/>
          <w:szCs w:val="28"/>
        </w:rPr>
        <w:t>применения</w:t>
      </w:r>
      <w:proofErr w:type="gramEnd"/>
      <w:r w:rsidRPr="0084292F">
        <w:rPr>
          <w:rFonts w:ascii="Times New Roman" w:hAnsi="Times New Roman" w:cs="Times New Roman"/>
          <w:sz w:val="28"/>
          <w:szCs w:val="28"/>
        </w:rPr>
        <w:t xml:space="preserve"> дифференцированных ставок налога и налоговых льгот, установленных данной главой, налогоплательщик обязан обеспечить раздельный учет объектов налогообложения, в отношении которых применяются дифференцированные ставки или налоговые льготы.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Глава 6. ТРАНСПОРТНЫЙ НАЛОГ</w:t>
      </w: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23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29.11.2002 N 472-85)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Статья 21. Исключена с 1 января 2011 года. - </w:t>
      </w:r>
      <w:hyperlink r:id="rId124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23.11.2010 N 718-ПК.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Статья 22. Налоговые ставки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25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24.11.2009 N 541-ПК)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1. Установить налоговые ставки в зависимости от мощности двигателя, тяги реактивного двигателя или валовой вместимости транспортных средств, категории транспортных средств в расчете на одну лошадиную силу мощности </w:t>
      </w:r>
      <w:r w:rsidRPr="0084292F">
        <w:rPr>
          <w:rFonts w:ascii="Times New Roman" w:hAnsi="Times New Roman" w:cs="Times New Roman"/>
          <w:sz w:val="28"/>
          <w:szCs w:val="28"/>
        </w:rPr>
        <w:lastRenderedPageBreak/>
        <w:t>двигателя транспортного средства, один килограмм силы тяги реактивного двигателя, одну регистровую тонну транспортного средства или единицу транспортного средства в следующих размерах:</w:t>
      </w:r>
    </w:p>
    <w:p w:rsidR="00E90903" w:rsidRPr="0084292F" w:rsidRDefault="00E90903">
      <w:pPr>
        <w:rPr>
          <w:rFonts w:ascii="Times New Roman" w:hAnsi="Times New Roman" w:cs="Times New Roman"/>
          <w:sz w:val="28"/>
          <w:szCs w:val="28"/>
        </w:rPr>
        <w:sectPr w:rsidR="00E90903" w:rsidRPr="0084292F" w:rsidSect="005B510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62"/>
        <w:gridCol w:w="1620"/>
      </w:tblGrid>
      <w:tr w:rsidR="00E90903" w:rsidRPr="0084292F">
        <w:tc>
          <w:tcPr>
            <w:tcW w:w="8162" w:type="dxa"/>
            <w:tcBorders>
              <w:top w:val="single" w:sz="4" w:space="0" w:color="auto"/>
              <w:bottom w:val="single" w:sz="4" w:space="0" w:color="auto"/>
            </w:tcBorders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 налогообложения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Налоговая ставка, рублей</w:t>
            </w:r>
          </w:p>
        </w:tc>
      </w:tr>
      <w:tr w:rsidR="00E90903" w:rsidRPr="0084292F">
        <w:tc>
          <w:tcPr>
            <w:tcW w:w="8162" w:type="dxa"/>
            <w:tcBorders>
              <w:top w:val="single" w:sz="4" w:space="0" w:color="auto"/>
              <w:bottom w:val="single" w:sz="4" w:space="0" w:color="auto"/>
            </w:tcBorders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90903" w:rsidRPr="0084292F">
        <w:tblPrEx>
          <w:tblBorders>
            <w:insideH w:val="none" w:sz="0" w:space="0" w:color="auto"/>
          </w:tblBorders>
        </w:tblPrEx>
        <w:tc>
          <w:tcPr>
            <w:tcW w:w="8162" w:type="dxa"/>
            <w:tcBorders>
              <w:top w:val="single" w:sz="4" w:space="0" w:color="auto"/>
              <w:bottom w:val="nil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Автомобили легковые с мощностью двигателя (с каждой лошадиной силы):</w:t>
            </w:r>
          </w:p>
        </w:tc>
        <w:tc>
          <w:tcPr>
            <w:tcW w:w="1620" w:type="dxa"/>
            <w:tcBorders>
              <w:top w:val="single" w:sz="4" w:space="0" w:color="auto"/>
              <w:bottom w:val="nil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blPrEx>
          <w:tblBorders>
            <w:insideH w:val="none" w:sz="0" w:space="0" w:color="auto"/>
          </w:tblBorders>
        </w:tblPrEx>
        <w:tc>
          <w:tcPr>
            <w:tcW w:w="8162" w:type="dxa"/>
            <w:tcBorders>
              <w:top w:val="nil"/>
              <w:bottom w:val="nil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 xml:space="preserve">до 100 </w:t>
            </w:r>
            <w:proofErr w:type="spellStart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. (до 73,55 кВт) включительно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E90903" w:rsidRPr="0084292F">
        <w:tblPrEx>
          <w:tblBorders>
            <w:insideH w:val="none" w:sz="0" w:space="0" w:color="auto"/>
          </w:tblBorders>
        </w:tblPrEx>
        <w:tc>
          <w:tcPr>
            <w:tcW w:w="8162" w:type="dxa"/>
            <w:tcBorders>
              <w:top w:val="nil"/>
              <w:bottom w:val="nil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 xml:space="preserve">свыше 100 до 150 </w:t>
            </w:r>
            <w:proofErr w:type="spellStart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. (свыше 73,55 до 110,33 кВт) включительно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E90903" w:rsidRPr="0084292F">
        <w:tblPrEx>
          <w:tblBorders>
            <w:insideH w:val="none" w:sz="0" w:space="0" w:color="auto"/>
          </w:tblBorders>
        </w:tblPrEx>
        <w:tc>
          <w:tcPr>
            <w:tcW w:w="8162" w:type="dxa"/>
            <w:tcBorders>
              <w:top w:val="nil"/>
              <w:bottom w:val="nil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 xml:space="preserve">свыше 150 до 200 </w:t>
            </w:r>
            <w:proofErr w:type="spellStart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. (свыше 110,33 до 147,1 кВт) включительно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E90903" w:rsidRPr="0084292F">
        <w:tblPrEx>
          <w:tblBorders>
            <w:insideH w:val="none" w:sz="0" w:space="0" w:color="auto"/>
          </w:tblBorders>
        </w:tblPrEx>
        <w:tc>
          <w:tcPr>
            <w:tcW w:w="8162" w:type="dxa"/>
            <w:tcBorders>
              <w:top w:val="nil"/>
              <w:bottom w:val="nil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 xml:space="preserve">свыше 200 до 250 </w:t>
            </w:r>
            <w:proofErr w:type="spellStart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. (свыше 147,1 до 183,9 кВт) включительно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</w:tr>
      <w:tr w:rsidR="00E90903" w:rsidRPr="0084292F">
        <w:tblPrEx>
          <w:tblBorders>
            <w:insideH w:val="none" w:sz="0" w:space="0" w:color="auto"/>
          </w:tblBorders>
        </w:tblPrEx>
        <w:tc>
          <w:tcPr>
            <w:tcW w:w="8162" w:type="dxa"/>
            <w:tcBorders>
              <w:top w:val="nil"/>
              <w:bottom w:val="single" w:sz="4" w:space="0" w:color="auto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 xml:space="preserve">свыше 250 </w:t>
            </w:r>
            <w:proofErr w:type="spellStart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. (свыше 183,9 кВт)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</w:tr>
      <w:tr w:rsidR="00E90903" w:rsidRPr="0084292F">
        <w:tblPrEx>
          <w:tblBorders>
            <w:insideH w:val="none" w:sz="0" w:space="0" w:color="auto"/>
          </w:tblBorders>
        </w:tblPrEx>
        <w:tc>
          <w:tcPr>
            <w:tcW w:w="8162" w:type="dxa"/>
            <w:tcBorders>
              <w:top w:val="single" w:sz="4" w:space="0" w:color="auto"/>
              <w:bottom w:val="nil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Мотоциклы и мотороллеры с мощностью двигателя (с каждой лошадиной силы):</w:t>
            </w:r>
          </w:p>
        </w:tc>
        <w:tc>
          <w:tcPr>
            <w:tcW w:w="1620" w:type="dxa"/>
            <w:tcBorders>
              <w:top w:val="single" w:sz="4" w:space="0" w:color="auto"/>
              <w:bottom w:val="nil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blPrEx>
          <w:tblBorders>
            <w:insideH w:val="none" w:sz="0" w:space="0" w:color="auto"/>
          </w:tblBorders>
        </w:tblPrEx>
        <w:tc>
          <w:tcPr>
            <w:tcW w:w="8162" w:type="dxa"/>
            <w:tcBorders>
              <w:top w:val="nil"/>
              <w:bottom w:val="nil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 xml:space="preserve">до 20 </w:t>
            </w:r>
            <w:proofErr w:type="spellStart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. (до 14,7 кВт) включительно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E90903" w:rsidRPr="0084292F">
        <w:tblPrEx>
          <w:tblBorders>
            <w:insideH w:val="none" w:sz="0" w:space="0" w:color="auto"/>
          </w:tblBorders>
        </w:tblPrEx>
        <w:tc>
          <w:tcPr>
            <w:tcW w:w="8162" w:type="dxa"/>
            <w:tcBorders>
              <w:top w:val="nil"/>
              <w:bottom w:val="nil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 xml:space="preserve">свыше 20 до 35 </w:t>
            </w:r>
            <w:proofErr w:type="spellStart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. (свыше 14,7 до 25,74 кВт) включительно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E90903" w:rsidRPr="0084292F">
        <w:tblPrEx>
          <w:tblBorders>
            <w:insideH w:val="none" w:sz="0" w:space="0" w:color="auto"/>
          </w:tblBorders>
        </w:tblPrEx>
        <w:tc>
          <w:tcPr>
            <w:tcW w:w="8162" w:type="dxa"/>
            <w:tcBorders>
              <w:top w:val="nil"/>
              <w:bottom w:val="single" w:sz="4" w:space="0" w:color="auto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 xml:space="preserve">свыше 35 </w:t>
            </w:r>
            <w:proofErr w:type="spellStart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. (свыше 25,74 кВт)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E90903" w:rsidRPr="0084292F">
        <w:tblPrEx>
          <w:tblBorders>
            <w:insideH w:val="none" w:sz="0" w:space="0" w:color="auto"/>
          </w:tblBorders>
        </w:tblPrEx>
        <w:tc>
          <w:tcPr>
            <w:tcW w:w="8162" w:type="dxa"/>
            <w:tcBorders>
              <w:top w:val="single" w:sz="4" w:space="0" w:color="auto"/>
              <w:bottom w:val="nil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Автобусы с мощностью двигателя (с каждой лошадиной силы):</w:t>
            </w:r>
          </w:p>
        </w:tc>
        <w:tc>
          <w:tcPr>
            <w:tcW w:w="1620" w:type="dxa"/>
            <w:tcBorders>
              <w:top w:val="single" w:sz="4" w:space="0" w:color="auto"/>
              <w:bottom w:val="nil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blPrEx>
          <w:tblBorders>
            <w:insideH w:val="none" w:sz="0" w:space="0" w:color="auto"/>
          </w:tblBorders>
        </w:tblPrEx>
        <w:tc>
          <w:tcPr>
            <w:tcW w:w="8162" w:type="dxa"/>
            <w:tcBorders>
              <w:top w:val="nil"/>
              <w:bottom w:val="nil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 xml:space="preserve">до 200 </w:t>
            </w:r>
            <w:proofErr w:type="spellStart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. (до 147,1 кВт) включительно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  <w:tr w:rsidR="00E90903" w:rsidRPr="0084292F">
        <w:tblPrEx>
          <w:tblBorders>
            <w:insideH w:val="none" w:sz="0" w:space="0" w:color="auto"/>
          </w:tblBorders>
        </w:tblPrEx>
        <w:tc>
          <w:tcPr>
            <w:tcW w:w="8162" w:type="dxa"/>
            <w:tcBorders>
              <w:top w:val="nil"/>
              <w:bottom w:val="single" w:sz="4" w:space="0" w:color="auto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свыше 200 </w:t>
            </w:r>
            <w:proofErr w:type="spellStart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  <w:tr w:rsidR="00E90903" w:rsidRPr="0084292F">
        <w:tblPrEx>
          <w:tblBorders>
            <w:insideH w:val="none" w:sz="0" w:space="0" w:color="auto"/>
          </w:tblBorders>
        </w:tblPrEx>
        <w:tc>
          <w:tcPr>
            <w:tcW w:w="8162" w:type="dxa"/>
            <w:tcBorders>
              <w:top w:val="single" w:sz="4" w:space="0" w:color="auto"/>
              <w:bottom w:val="nil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Грузовые автомобили с мощностью двигателя (с каждой лошадиной силы):</w:t>
            </w:r>
          </w:p>
        </w:tc>
        <w:tc>
          <w:tcPr>
            <w:tcW w:w="1620" w:type="dxa"/>
            <w:tcBorders>
              <w:top w:val="single" w:sz="4" w:space="0" w:color="auto"/>
              <w:bottom w:val="nil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blPrEx>
          <w:tblBorders>
            <w:insideH w:val="none" w:sz="0" w:space="0" w:color="auto"/>
          </w:tblBorders>
        </w:tblPrEx>
        <w:tc>
          <w:tcPr>
            <w:tcW w:w="8162" w:type="dxa"/>
            <w:tcBorders>
              <w:top w:val="nil"/>
              <w:bottom w:val="nil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 xml:space="preserve">до 100 </w:t>
            </w:r>
            <w:proofErr w:type="spellStart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. (до 73,55 кВт) включительно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E90903" w:rsidRPr="0084292F">
        <w:tblPrEx>
          <w:tblBorders>
            <w:insideH w:val="none" w:sz="0" w:space="0" w:color="auto"/>
          </w:tblBorders>
        </w:tblPrEx>
        <w:tc>
          <w:tcPr>
            <w:tcW w:w="8162" w:type="dxa"/>
            <w:tcBorders>
              <w:top w:val="nil"/>
              <w:bottom w:val="nil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 xml:space="preserve">свыше 100 до 150 </w:t>
            </w:r>
            <w:proofErr w:type="spellStart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. (свыше 73,55 до 110,33 кВт) включительно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E90903" w:rsidRPr="0084292F">
        <w:tblPrEx>
          <w:tblBorders>
            <w:insideH w:val="none" w:sz="0" w:space="0" w:color="auto"/>
          </w:tblBorders>
        </w:tblPrEx>
        <w:tc>
          <w:tcPr>
            <w:tcW w:w="8162" w:type="dxa"/>
            <w:tcBorders>
              <w:top w:val="nil"/>
              <w:bottom w:val="nil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 xml:space="preserve">свыше 150 до 200 </w:t>
            </w:r>
            <w:proofErr w:type="spellStart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. (свыше 110,33 до 147,1 кВт) включительно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  <w:tr w:rsidR="00E90903" w:rsidRPr="0084292F">
        <w:tblPrEx>
          <w:tblBorders>
            <w:insideH w:val="none" w:sz="0" w:space="0" w:color="auto"/>
          </w:tblBorders>
        </w:tblPrEx>
        <w:tc>
          <w:tcPr>
            <w:tcW w:w="8162" w:type="dxa"/>
            <w:tcBorders>
              <w:top w:val="nil"/>
              <w:bottom w:val="nil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 xml:space="preserve">свыше 200 до 250 </w:t>
            </w:r>
            <w:proofErr w:type="spellStart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. (свыше 147,1 до 183,9 кВт) включительно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</w:tr>
      <w:tr w:rsidR="00E90903" w:rsidRPr="0084292F">
        <w:tblPrEx>
          <w:tblBorders>
            <w:insideH w:val="none" w:sz="0" w:space="0" w:color="auto"/>
          </w:tblBorders>
        </w:tblPrEx>
        <w:tc>
          <w:tcPr>
            <w:tcW w:w="8162" w:type="dxa"/>
            <w:tcBorders>
              <w:top w:val="nil"/>
              <w:bottom w:val="single" w:sz="4" w:space="0" w:color="auto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 xml:space="preserve">свыше 250 </w:t>
            </w:r>
            <w:proofErr w:type="spellStart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. (свыше 183,9 кВт)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</w:tr>
      <w:tr w:rsidR="00E90903" w:rsidRPr="0084292F">
        <w:tblPrEx>
          <w:tblBorders>
            <w:insideH w:val="none" w:sz="0" w:space="0" w:color="auto"/>
          </w:tblBorders>
        </w:tblPrEx>
        <w:tc>
          <w:tcPr>
            <w:tcW w:w="8162" w:type="dxa"/>
            <w:tcBorders>
              <w:top w:val="single" w:sz="4" w:space="0" w:color="auto"/>
              <w:bottom w:val="nil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Другие самоходные транспортные средства, машины и механизмы на</w:t>
            </w:r>
          </w:p>
        </w:tc>
        <w:tc>
          <w:tcPr>
            <w:tcW w:w="1620" w:type="dxa"/>
            <w:tcBorders>
              <w:top w:val="single" w:sz="4" w:space="0" w:color="auto"/>
              <w:bottom w:val="nil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blPrEx>
          <w:tblBorders>
            <w:insideH w:val="none" w:sz="0" w:space="0" w:color="auto"/>
          </w:tblBorders>
        </w:tblPrEx>
        <w:tc>
          <w:tcPr>
            <w:tcW w:w="8162" w:type="dxa"/>
            <w:tcBorders>
              <w:top w:val="nil"/>
              <w:bottom w:val="single" w:sz="4" w:space="0" w:color="auto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пневматическом и гусеничном ходу (с каждой лошадиной силы)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E90903" w:rsidRPr="0084292F">
        <w:tblPrEx>
          <w:tblBorders>
            <w:insideH w:val="none" w:sz="0" w:space="0" w:color="auto"/>
          </w:tblBorders>
        </w:tblPrEx>
        <w:tc>
          <w:tcPr>
            <w:tcW w:w="8162" w:type="dxa"/>
            <w:tcBorders>
              <w:top w:val="single" w:sz="4" w:space="0" w:color="auto"/>
              <w:bottom w:val="nil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Снегоходы, мотосани с мощностью двигателя (с каждой лошадиной силы):</w:t>
            </w:r>
          </w:p>
        </w:tc>
        <w:tc>
          <w:tcPr>
            <w:tcW w:w="1620" w:type="dxa"/>
            <w:tcBorders>
              <w:top w:val="single" w:sz="4" w:space="0" w:color="auto"/>
              <w:bottom w:val="nil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blPrEx>
          <w:tblBorders>
            <w:insideH w:val="none" w:sz="0" w:space="0" w:color="auto"/>
          </w:tblBorders>
        </w:tblPrEx>
        <w:tc>
          <w:tcPr>
            <w:tcW w:w="8162" w:type="dxa"/>
            <w:tcBorders>
              <w:top w:val="nil"/>
              <w:bottom w:val="nil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 xml:space="preserve">до 50 </w:t>
            </w:r>
            <w:proofErr w:type="spellStart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. (до 36,77 кВт) включительно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E90903" w:rsidRPr="0084292F">
        <w:tblPrEx>
          <w:tblBorders>
            <w:insideH w:val="none" w:sz="0" w:space="0" w:color="auto"/>
          </w:tblBorders>
        </w:tblPrEx>
        <w:tc>
          <w:tcPr>
            <w:tcW w:w="8162" w:type="dxa"/>
            <w:tcBorders>
              <w:top w:val="nil"/>
              <w:bottom w:val="single" w:sz="4" w:space="0" w:color="auto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 xml:space="preserve">свыше 50 </w:t>
            </w:r>
            <w:proofErr w:type="spellStart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. (свыше 36,77 кВт)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E90903" w:rsidRPr="0084292F">
        <w:tblPrEx>
          <w:tblBorders>
            <w:insideH w:val="none" w:sz="0" w:space="0" w:color="auto"/>
          </w:tblBorders>
        </w:tblPrEx>
        <w:tc>
          <w:tcPr>
            <w:tcW w:w="8162" w:type="dxa"/>
            <w:tcBorders>
              <w:top w:val="single" w:sz="4" w:space="0" w:color="auto"/>
              <w:bottom w:val="nil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Катера, моторные лодки и другие водные транспортные средства с мощностью двигателя (с каждой лошадиной силы):</w:t>
            </w:r>
          </w:p>
        </w:tc>
        <w:tc>
          <w:tcPr>
            <w:tcW w:w="1620" w:type="dxa"/>
            <w:tcBorders>
              <w:top w:val="single" w:sz="4" w:space="0" w:color="auto"/>
              <w:bottom w:val="nil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blPrEx>
          <w:tblBorders>
            <w:insideH w:val="none" w:sz="0" w:space="0" w:color="auto"/>
          </w:tblBorders>
        </w:tblPrEx>
        <w:tc>
          <w:tcPr>
            <w:tcW w:w="8162" w:type="dxa"/>
            <w:tcBorders>
              <w:top w:val="nil"/>
              <w:bottom w:val="nil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 xml:space="preserve">до 100 </w:t>
            </w:r>
            <w:proofErr w:type="spellStart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. (до 73,55 кВт) включительно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E90903" w:rsidRPr="0084292F">
        <w:tblPrEx>
          <w:tblBorders>
            <w:insideH w:val="none" w:sz="0" w:space="0" w:color="auto"/>
          </w:tblBorders>
        </w:tblPrEx>
        <w:tc>
          <w:tcPr>
            <w:tcW w:w="8162" w:type="dxa"/>
            <w:tcBorders>
              <w:top w:val="nil"/>
              <w:bottom w:val="single" w:sz="4" w:space="0" w:color="auto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 xml:space="preserve">свыше 100 </w:t>
            </w:r>
            <w:proofErr w:type="spellStart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. (свыше 73,55 кВт)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E90903" w:rsidRPr="0084292F">
        <w:tblPrEx>
          <w:tblBorders>
            <w:insideH w:val="none" w:sz="0" w:space="0" w:color="auto"/>
          </w:tblBorders>
        </w:tblPrEx>
        <w:tc>
          <w:tcPr>
            <w:tcW w:w="8162" w:type="dxa"/>
            <w:tcBorders>
              <w:top w:val="single" w:sz="4" w:space="0" w:color="auto"/>
              <w:bottom w:val="nil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Яхты и другие парусно-моторные суда с мощностью двигателя (с каждой лошадиной силы):</w:t>
            </w:r>
          </w:p>
        </w:tc>
        <w:tc>
          <w:tcPr>
            <w:tcW w:w="1620" w:type="dxa"/>
            <w:tcBorders>
              <w:top w:val="single" w:sz="4" w:space="0" w:color="auto"/>
              <w:bottom w:val="nil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blPrEx>
          <w:tblBorders>
            <w:insideH w:val="none" w:sz="0" w:space="0" w:color="auto"/>
          </w:tblBorders>
        </w:tblPrEx>
        <w:tc>
          <w:tcPr>
            <w:tcW w:w="8162" w:type="dxa"/>
            <w:tcBorders>
              <w:top w:val="nil"/>
              <w:bottom w:val="nil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 xml:space="preserve">до 100 </w:t>
            </w:r>
            <w:proofErr w:type="spellStart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. (до 73,55 кВт) включительно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E90903" w:rsidRPr="0084292F">
        <w:tblPrEx>
          <w:tblBorders>
            <w:insideH w:val="none" w:sz="0" w:space="0" w:color="auto"/>
          </w:tblBorders>
        </w:tblPrEx>
        <w:tc>
          <w:tcPr>
            <w:tcW w:w="8162" w:type="dxa"/>
            <w:tcBorders>
              <w:top w:val="nil"/>
              <w:bottom w:val="single" w:sz="4" w:space="0" w:color="auto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 xml:space="preserve">свыше 100 </w:t>
            </w:r>
            <w:proofErr w:type="spellStart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. (свыше 73,55 кВт)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</w:tr>
      <w:tr w:rsidR="00E90903" w:rsidRPr="0084292F">
        <w:tblPrEx>
          <w:tblBorders>
            <w:insideH w:val="none" w:sz="0" w:space="0" w:color="auto"/>
          </w:tblBorders>
        </w:tblPrEx>
        <w:tc>
          <w:tcPr>
            <w:tcW w:w="8162" w:type="dxa"/>
            <w:tcBorders>
              <w:top w:val="single" w:sz="4" w:space="0" w:color="auto"/>
              <w:bottom w:val="nil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Гидроциклы с мощностью двигателя (с каждой лошадиной силы):</w:t>
            </w:r>
          </w:p>
        </w:tc>
        <w:tc>
          <w:tcPr>
            <w:tcW w:w="1620" w:type="dxa"/>
            <w:tcBorders>
              <w:top w:val="single" w:sz="4" w:space="0" w:color="auto"/>
              <w:bottom w:val="nil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blPrEx>
          <w:tblBorders>
            <w:insideH w:val="none" w:sz="0" w:space="0" w:color="auto"/>
          </w:tblBorders>
        </w:tblPrEx>
        <w:tc>
          <w:tcPr>
            <w:tcW w:w="8162" w:type="dxa"/>
            <w:tcBorders>
              <w:top w:val="nil"/>
              <w:bottom w:val="nil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 xml:space="preserve">до 100 </w:t>
            </w:r>
            <w:proofErr w:type="spellStart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. (до 73,55 кВт) включительно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</w:tr>
      <w:tr w:rsidR="00E90903" w:rsidRPr="0084292F">
        <w:tblPrEx>
          <w:tblBorders>
            <w:insideH w:val="none" w:sz="0" w:space="0" w:color="auto"/>
          </w:tblBorders>
        </w:tblPrEx>
        <w:tc>
          <w:tcPr>
            <w:tcW w:w="8162" w:type="dxa"/>
            <w:tcBorders>
              <w:top w:val="nil"/>
              <w:bottom w:val="single" w:sz="4" w:space="0" w:color="auto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 xml:space="preserve">свыше 100 </w:t>
            </w:r>
            <w:proofErr w:type="spellStart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. (свыше 73,55 кВт)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</w:tr>
      <w:tr w:rsidR="00E90903" w:rsidRPr="0084292F">
        <w:tc>
          <w:tcPr>
            <w:tcW w:w="8162" w:type="dxa"/>
            <w:tcBorders>
              <w:top w:val="single" w:sz="4" w:space="0" w:color="auto"/>
              <w:bottom w:val="single" w:sz="4" w:space="0" w:color="auto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Несамоходные (буксируемые) суда, для которых определяется валовая вместимость (с каждой регистровой тонны валовой вместимости)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</w:tr>
      <w:tr w:rsidR="00E90903" w:rsidRPr="0084292F">
        <w:tc>
          <w:tcPr>
            <w:tcW w:w="8162" w:type="dxa"/>
            <w:tcBorders>
              <w:top w:val="single" w:sz="4" w:space="0" w:color="auto"/>
              <w:bottom w:val="single" w:sz="4" w:space="0" w:color="auto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Самолеты, вертолеты и иные воздушные суда, имеющие двигатели (с каждой лошадиной силы)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</w:tr>
      <w:tr w:rsidR="00E90903" w:rsidRPr="0084292F">
        <w:tc>
          <w:tcPr>
            <w:tcW w:w="8162" w:type="dxa"/>
            <w:tcBorders>
              <w:top w:val="single" w:sz="4" w:space="0" w:color="auto"/>
              <w:bottom w:val="single" w:sz="4" w:space="0" w:color="auto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Самолеты, имеющие реактивные двигатели (с каждого килограмма силы тяги)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E90903" w:rsidRPr="0084292F">
        <w:tc>
          <w:tcPr>
            <w:tcW w:w="8162" w:type="dxa"/>
            <w:tcBorders>
              <w:top w:val="single" w:sz="4" w:space="0" w:color="auto"/>
              <w:bottom w:val="single" w:sz="4" w:space="0" w:color="auto"/>
            </w:tcBorders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Другие водные и воздушные транспортные средства, не имеющие двигателей (с единицы транспортного средства)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780</w:t>
            </w:r>
          </w:p>
        </w:tc>
      </w:tr>
    </w:tbl>
    <w:p w:rsidR="00E90903" w:rsidRPr="0084292F" w:rsidRDefault="00E90903">
      <w:pPr>
        <w:rPr>
          <w:rFonts w:ascii="Times New Roman" w:hAnsi="Times New Roman" w:cs="Times New Roman"/>
          <w:sz w:val="28"/>
          <w:szCs w:val="28"/>
        </w:rPr>
        <w:sectPr w:rsidR="00E90903" w:rsidRPr="0084292F">
          <w:pgSz w:w="16838" w:h="11905"/>
          <w:pgMar w:top="1701" w:right="1134" w:bottom="850" w:left="1134" w:header="0" w:footer="0" w:gutter="0"/>
          <w:cols w:space="720"/>
        </w:sectPr>
      </w:pP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В статью 22.1 </w:t>
      </w:r>
      <w:hyperlink r:id="rId126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07.10.2009 N 491-ПК внесены изменения, </w:t>
      </w:r>
      <w:hyperlink r:id="rId127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вступавшие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в силу с 1 января 2010 года, которые были признаны </w:t>
      </w:r>
      <w:hyperlink r:id="rId128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утратившими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силу с 1 января 2010 года </w:t>
      </w:r>
      <w:hyperlink r:id="rId129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24.11.2009 N 541-ПК.</w:t>
      </w:r>
    </w:p>
    <w:p w:rsidR="00E90903" w:rsidRPr="0084292F" w:rsidRDefault="00E90903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Статья 22.1. Налоговые льготы, основания и порядок их применения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30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23.11.2010 N 718-ПК)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(введена </w:t>
      </w:r>
      <w:hyperlink r:id="rId131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29.12.2004 N 1932-416)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1. Уплачивают налог в размере 50 процентов от суммы налога, подлежащего уплате, налогоплательщики, достигшие возраста, при котором возникает право на пенсию по старости, в отношении: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легковых автомобилей с мощностью двигателя до 100 </w:t>
      </w:r>
      <w:proofErr w:type="spellStart"/>
      <w:r w:rsidRPr="0084292F">
        <w:rPr>
          <w:rFonts w:ascii="Times New Roman" w:hAnsi="Times New Roman" w:cs="Times New Roman"/>
          <w:sz w:val="28"/>
          <w:szCs w:val="28"/>
        </w:rPr>
        <w:t>л.с</w:t>
      </w:r>
      <w:proofErr w:type="spellEnd"/>
      <w:r w:rsidRPr="0084292F">
        <w:rPr>
          <w:rFonts w:ascii="Times New Roman" w:hAnsi="Times New Roman" w:cs="Times New Roman"/>
          <w:sz w:val="28"/>
          <w:szCs w:val="28"/>
        </w:rPr>
        <w:t>. включительно;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мотоциклов (мотороллеров);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катеров, моторных лодок с мощностью двигателя до 50 </w:t>
      </w:r>
      <w:proofErr w:type="spellStart"/>
      <w:r w:rsidRPr="0084292F">
        <w:rPr>
          <w:rFonts w:ascii="Times New Roman" w:hAnsi="Times New Roman" w:cs="Times New Roman"/>
          <w:sz w:val="28"/>
          <w:szCs w:val="28"/>
        </w:rPr>
        <w:t>л.с</w:t>
      </w:r>
      <w:proofErr w:type="spellEnd"/>
      <w:r w:rsidRPr="0084292F">
        <w:rPr>
          <w:rFonts w:ascii="Times New Roman" w:hAnsi="Times New Roman" w:cs="Times New Roman"/>
          <w:sz w:val="28"/>
          <w:szCs w:val="28"/>
        </w:rPr>
        <w:t>. включительно;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самоходных транспортных средств, машин и механизмов на пневматическом и гусеничном ходу.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132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12.10.2006 N 3250-740)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Льгота предоставляется на одну единицу транспортных средств - легковой автомобиль, мотоцикл (мотороллер), катер, моторную лодку, самоходное транспортное средство, машину и механизм на пневматическом и гусеничном ходу - на основании заявления и документов, подтверждающих право на льготу, либо на основании данных, имеющихся в налоговом органе.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33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12.10.2006 N 3250-740)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Налоговая льгота предоставляется с начала месяца, в котором у налогоплательщика возникло право на льготу.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134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23.11.2010 N 718-ПК)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1.1. От уплаты налога освобождаются физические лица - один из родителей (усыновителей, опекунов, попечителей) многодетной семьи, имеющей в своем составе трех и более детей в возрасте до 18 лет, в том числе пасынков, падчериц, усыновленных и удочеренных детей, детей, принятых под опеку или переданных на воспитание в приемную семью, а также детей в возрасте до 23 лет, обучающихся в образовательных учреждениях по очной форме обучения или проходящих военную службу по призыву в Вооруженных Силах Российской Федерации, в отношении одного транспортного средства в любой из следующих категорий: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легковые автомобили с мощностью двигателя до 150 </w:t>
      </w:r>
      <w:proofErr w:type="spellStart"/>
      <w:r w:rsidRPr="0084292F">
        <w:rPr>
          <w:rFonts w:ascii="Times New Roman" w:hAnsi="Times New Roman" w:cs="Times New Roman"/>
          <w:sz w:val="28"/>
          <w:szCs w:val="28"/>
        </w:rPr>
        <w:t>л.с</w:t>
      </w:r>
      <w:proofErr w:type="spellEnd"/>
      <w:r w:rsidRPr="0084292F">
        <w:rPr>
          <w:rFonts w:ascii="Times New Roman" w:hAnsi="Times New Roman" w:cs="Times New Roman"/>
          <w:sz w:val="28"/>
          <w:szCs w:val="28"/>
        </w:rPr>
        <w:t>. (до 110,33 кВт) включительно;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грузовые автомобили с мощностью двигателя до 150 </w:t>
      </w:r>
      <w:proofErr w:type="spellStart"/>
      <w:r w:rsidRPr="0084292F">
        <w:rPr>
          <w:rFonts w:ascii="Times New Roman" w:hAnsi="Times New Roman" w:cs="Times New Roman"/>
          <w:sz w:val="28"/>
          <w:szCs w:val="28"/>
        </w:rPr>
        <w:t>л.с</w:t>
      </w:r>
      <w:proofErr w:type="spellEnd"/>
      <w:r w:rsidRPr="0084292F">
        <w:rPr>
          <w:rFonts w:ascii="Times New Roman" w:hAnsi="Times New Roman" w:cs="Times New Roman"/>
          <w:sz w:val="28"/>
          <w:szCs w:val="28"/>
        </w:rPr>
        <w:t>. (до 110,33 кВт) включительно;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lastRenderedPageBreak/>
        <w:t xml:space="preserve">автобусы с мощностью двигателя до 200 </w:t>
      </w:r>
      <w:proofErr w:type="spellStart"/>
      <w:r w:rsidRPr="0084292F">
        <w:rPr>
          <w:rFonts w:ascii="Times New Roman" w:hAnsi="Times New Roman" w:cs="Times New Roman"/>
          <w:sz w:val="28"/>
          <w:szCs w:val="28"/>
        </w:rPr>
        <w:t>л.с</w:t>
      </w:r>
      <w:proofErr w:type="spellEnd"/>
      <w:r w:rsidRPr="0084292F">
        <w:rPr>
          <w:rFonts w:ascii="Times New Roman" w:hAnsi="Times New Roman" w:cs="Times New Roman"/>
          <w:sz w:val="28"/>
          <w:szCs w:val="28"/>
        </w:rPr>
        <w:t>. (до 147,1 кВт) включительно;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самоходные транспортные средства, машины и механизмы на пневматическом и гусеничном ходу.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Льгота предоставляется на основании заявления и документов, подтверждающих право на льготу, либо на основании данных, имеющихся в налоговом органе.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Налоговая льгота предоставляется с начала месяца, в котором у налогоплательщика возникло право на льготу.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(часть 1.1 введена </w:t>
      </w:r>
      <w:hyperlink r:id="rId135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11.12.2012 N 161-ПК)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2. Исключен с 1 января 2011 года. - </w:t>
      </w:r>
      <w:hyperlink r:id="rId136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23.11.2010 N 718-ПК.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Статья 23. Порядок и сроки уплаты налога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37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26.11.2003 N 1093-222)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Пункт 1 статьи 23 признан недействующим </w:t>
      </w:r>
      <w:hyperlink r:id="rId138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решением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краевого суда от 10.04.2012 N 3-60-2012 с момента вступления решения суда в законную силу.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Определением Верховного Суда РФ от 11.07.2012 N 44-АПГ12-11 указанное решение отменено и вынесено новое решение, которым отказано в удовлетворении заявления о признании недействующим пункта 1 статьи 23.</w:t>
      </w:r>
    </w:p>
    <w:p w:rsidR="00E90903" w:rsidRPr="0084292F" w:rsidRDefault="00E90903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1. Налогоплательщики, являющиеся физическими лицами, уплачивают налог не позднее 15 ноября года, следующего за истекшим налоговым периодом.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(в ред. Законов Пермского края от 30.12.2008 </w:t>
      </w:r>
      <w:hyperlink r:id="rId139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383-ПК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, от 23.11.2010 </w:t>
      </w:r>
      <w:hyperlink r:id="rId140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718-ПК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, от 31.10.2011 </w:t>
      </w:r>
      <w:hyperlink r:id="rId141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N 855-ПК</w:t>
        </w:r>
      </w:hyperlink>
      <w:r w:rsidRPr="0084292F">
        <w:rPr>
          <w:rFonts w:ascii="Times New Roman" w:hAnsi="Times New Roman" w:cs="Times New Roman"/>
          <w:sz w:val="28"/>
          <w:szCs w:val="28"/>
        </w:rPr>
        <w:t>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2. Налогоплательщики, являющиеся организациями, уплачивают: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авансовые платежи по налогу - не позднее последнего числа месяца, следующего за истекшим отчетным периодом;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налог, подлежащий уплате по истечении налогового периода, - не позднее 20 февраля года, следующего за истекшим налоговым периодом.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(п. 2 в ред. </w:t>
      </w:r>
      <w:hyperlink r:id="rId142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23.11.2010 N 718-ПК)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3. Исключен с 1 января 2011 года. - </w:t>
      </w:r>
      <w:hyperlink r:id="rId143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23.11.2010 N 718-ПК.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338"/>
      <w:bookmarkEnd w:id="6"/>
      <w:r w:rsidRPr="0084292F">
        <w:rPr>
          <w:rFonts w:ascii="Times New Roman" w:hAnsi="Times New Roman" w:cs="Times New Roman"/>
          <w:sz w:val="28"/>
          <w:szCs w:val="28"/>
        </w:rPr>
        <w:t xml:space="preserve">Статья 24. Исключена. - </w:t>
      </w:r>
      <w:hyperlink r:id="rId144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26.11.2003 N 1093-222.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Глава 7. Исключена. - </w:t>
      </w:r>
      <w:hyperlink r:id="rId145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30.11.2004 N 1819-384.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Глава 7. НАЛОГ НА ИГОРНЫЙ БИЗНЕС</w:t>
      </w: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lastRenderedPageBreak/>
        <w:t xml:space="preserve">(введена </w:t>
      </w:r>
      <w:hyperlink r:id="rId146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23.11.2010 N 718-ПК)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Статья 24. Налоговые ставки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47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09.07.2012 N 66-ПК)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Налоговые ставки налога на игорный бизнес устанавливаются в следующих размерах: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за один процессинговый центр тотализатора - 125000 рублей;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за один процессинговый центр букмекерской конторы - 125000 рублей;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за один пункт приема ставок тотализатора - 7000 рублей;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за один пункт приема ставок букмекерской конторы - 7000 рублей.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354"/>
      <w:bookmarkEnd w:id="7"/>
      <w:r w:rsidRPr="0084292F">
        <w:rPr>
          <w:rFonts w:ascii="Times New Roman" w:hAnsi="Times New Roman" w:cs="Times New Roman"/>
          <w:sz w:val="28"/>
          <w:szCs w:val="28"/>
        </w:rPr>
        <w:t xml:space="preserve">Глава 8. Исключена. - </w:t>
      </w:r>
      <w:hyperlink r:id="rId148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30.11.2004 N 1819-384.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Глава 8. УПРОЩЕННАЯ СИСТЕМА НАЛОГООБЛОЖЕНИЯ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Исключена. - </w:t>
      </w:r>
      <w:hyperlink r:id="rId149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01.04.2015 N 466-ПК.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Глава 9. Исключена. - </w:t>
      </w:r>
      <w:hyperlink r:id="rId150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02.08.2005 N 2364-522.</w:t>
      </w: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Глава 9. ПАТЕНТНАЯ СИСТЕМА НАЛОГООБЛОЖЕНИЯ</w:t>
      </w: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(введена </w:t>
      </w:r>
      <w:hyperlink r:id="rId151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20.11.2012 N 121-ПК)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Статья 26. Размер потенциально возможного к получению индивидуальным предпринимателем годового дохода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Потенциально возможный к получению индивидуальным предпринимателем годовой доход по видам предпринимательской деятельности устанавливается в следующих размерах:</w:t>
      </w:r>
    </w:p>
    <w:p w:rsidR="00E90903" w:rsidRPr="0084292F" w:rsidRDefault="00E90903">
      <w:pPr>
        <w:rPr>
          <w:rFonts w:ascii="Times New Roman" w:hAnsi="Times New Roman" w:cs="Times New Roman"/>
          <w:sz w:val="28"/>
          <w:szCs w:val="28"/>
        </w:rPr>
        <w:sectPr w:rsidR="00E90903" w:rsidRPr="0084292F">
          <w:pgSz w:w="11905" w:h="16838"/>
          <w:pgMar w:top="1134" w:right="850" w:bottom="1134" w:left="1701" w:header="0" w:footer="0" w:gutter="0"/>
          <w:cols w:space="720"/>
        </w:sectPr>
      </w:pP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6"/>
        <w:gridCol w:w="6376"/>
        <w:gridCol w:w="2700"/>
      </w:tblGrid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Виды предпринимательской деятельности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Размеры потенциально возможного к получению индивидуальным предпринимателем годового дохода, руб.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без наемных работников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225000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Ремонт, очистка, окраска и пошив обуви: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без наемных работников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225000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Парикмахерские и косметические услуги: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без наемных работников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225000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Химическая чистка, крашение и услуги прачечных: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без наемных работников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225000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Изготовление и ремонт металлической галантереи, ключей, номерных знаков, указателей улиц: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без наемных работников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225000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Ремонт и техническое обслуживание бытовой радиоэлектронной аппаратуры, бытовых машин и бытовых приборов, часов, ремонт и изготовление металлоизделий: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без наемных работников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225000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Ремонт мебели: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7.1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без наемных работников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225000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7.3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7.4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Услуги фотоателье, фото- и кинолабораторий: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8.1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без наемных работников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8.2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225000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8.3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8.4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Техническое обслуживание и ремонт автотранспортных и </w:t>
            </w:r>
            <w:proofErr w:type="spellStart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мототранспортных</w:t>
            </w:r>
            <w:proofErr w:type="spellEnd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 xml:space="preserve"> средств, машин и оборудования: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9.1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без наемных работников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250000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9.2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1000000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9.3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1500000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9.4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 xml:space="preserve">средняя численность наемных работников от 11 до </w:t>
            </w:r>
            <w:r w:rsidRPr="008429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Оказание автотранспортных услуг по перевозке грузов автомобильным транспортом:</w:t>
            </w:r>
          </w:p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одно транспортное средство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150000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Оказание автотранспортных услуг по перевозке пассажиров автомобильным транспортом: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11.1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перевозка пассажиров автобусами по регулярным маршрутам:</w:t>
            </w:r>
          </w:p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одно транспортное средство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1500000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11.2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перевозка пассажиров автобусами по маршрутам (направлениям) с выбором пассажирами мест остановки:</w:t>
            </w:r>
          </w:p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одно транспортное средство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1000000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11.3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перевозка пассажиров легковыми таксомоторами:</w:t>
            </w:r>
          </w:p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одно транспортное средство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Ремонт жилья и других построек: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12.1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без наемных работников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12.2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225000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12.3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12.4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 xml:space="preserve">средняя численность наемных работников от 11 до </w:t>
            </w:r>
            <w:r w:rsidRPr="008429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Услуги по производству монтажных, электромонтажных, санитарно-технических и сварочных работ: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13.1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без наемных работников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13.2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225000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13.3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13.4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Услуги по остеклению балконов и лоджий, нарезке стекла и зеркал, художественной обработке стекла: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14.1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без наемных работников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14.2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225000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14.3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14.4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Услуги по обучению населения на курсах и по репетиторству: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без наемных работников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15.2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225000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15.3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15.4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Услуги по присмотру и уходу за детьми и больными: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16.1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без наемных работников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16.2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225000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16.3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16.4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Услуги по приему стеклопосуды и вторичного сырья, за исключением металлолома: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без наемных работников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225000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Ветеринарные услуги: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18.1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без наемных работников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18.2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225000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18.3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18.4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Сдача в аренду (наем) жилых и нежилых помещений, дач, земельных участков, принадлежащих индивидуальному предпринимателю на праве собственности: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  <w:vMerge w:val="restart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19.1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аренда жилого фонда:</w:t>
            </w:r>
          </w:p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один объект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  <w:vMerge/>
          </w:tcPr>
          <w:p w:rsidR="00E90903" w:rsidRPr="0084292F" w:rsidRDefault="00E909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общей площадью до 100 квадратных метров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100000</w:t>
            </w:r>
          </w:p>
        </w:tc>
      </w:tr>
      <w:tr w:rsidR="00E90903" w:rsidRPr="0084292F">
        <w:tc>
          <w:tcPr>
            <w:tcW w:w="706" w:type="dxa"/>
            <w:vMerge/>
          </w:tcPr>
          <w:p w:rsidR="00E90903" w:rsidRPr="0084292F" w:rsidRDefault="00E909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общей площадью свыше 100 квадратных метров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500000</w:t>
            </w:r>
          </w:p>
        </w:tc>
      </w:tr>
      <w:tr w:rsidR="00E90903" w:rsidRPr="0084292F">
        <w:tc>
          <w:tcPr>
            <w:tcW w:w="706" w:type="dxa"/>
            <w:vMerge w:val="restart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19.2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аренда нежилого фонда:</w:t>
            </w:r>
          </w:p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один объект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  <w:vMerge/>
          </w:tcPr>
          <w:p w:rsidR="00E90903" w:rsidRPr="0084292F" w:rsidRDefault="00E909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общей площадью до 50 квадратных метров включительно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350000</w:t>
            </w:r>
          </w:p>
        </w:tc>
      </w:tr>
      <w:tr w:rsidR="00E90903" w:rsidRPr="0084292F">
        <w:tc>
          <w:tcPr>
            <w:tcW w:w="706" w:type="dxa"/>
            <w:vMerge/>
          </w:tcPr>
          <w:p w:rsidR="00E90903" w:rsidRPr="0084292F" w:rsidRDefault="00E909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общей площадью свыше 50 квадратных метров до 100 квадратных метров включительно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600000</w:t>
            </w:r>
          </w:p>
        </w:tc>
      </w:tr>
      <w:tr w:rsidR="00E90903" w:rsidRPr="0084292F">
        <w:tc>
          <w:tcPr>
            <w:tcW w:w="706" w:type="dxa"/>
            <w:vMerge/>
          </w:tcPr>
          <w:p w:rsidR="00E90903" w:rsidRPr="0084292F" w:rsidRDefault="00E909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общей площадью свыше 100 квадратных метров до 500 квадратных метров включительно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3000000</w:t>
            </w:r>
          </w:p>
        </w:tc>
      </w:tr>
      <w:tr w:rsidR="00E90903" w:rsidRPr="0084292F">
        <w:tc>
          <w:tcPr>
            <w:tcW w:w="706" w:type="dxa"/>
            <w:vMerge/>
          </w:tcPr>
          <w:p w:rsidR="00E90903" w:rsidRPr="0084292F" w:rsidRDefault="00E909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общей площадью свыше 500 квадратных метров до 1000 квадратных метров включительно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6000000</w:t>
            </w:r>
          </w:p>
        </w:tc>
      </w:tr>
      <w:tr w:rsidR="00E90903" w:rsidRPr="0084292F">
        <w:tc>
          <w:tcPr>
            <w:tcW w:w="706" w:type="dxa"/>
            <w:vMerge/>
          </w:tcPr>
          <w:p w:rsidR="00E90903" w:rsidRPr="0084292F" w:rsidRDefault="00E909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общей площадью свыше 1000 квадратных метров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10000000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Изготовление изделий народных художественных промыслов: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20.1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без наемных работников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20.2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225000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20.3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20.4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 xml:space="preserve">Прочие услуги производственного характера (услуги по переработке сельскохозяйственных продуктов и даров леса, в том числе по помолу зерна, обдирке круп, переработке </w:t>
            </w:r>
            <w:proofErr w:type="spellStart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маслосемян</w:t>
            </w:r>
            <w:proofErr w:type="spellEnd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 xml:space="preserve">, изготовлению и копчению колбас, переработке картофеля, переработке давальческой мытой шерсти на трикотажную пряжу, выделке шкур </w:t>
            </w:r>
            <w:r w:rsidRPr="008429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животных, расчесу шерсти, стрижке домашних животных, ремонту и изготовлению бондарной посуды и гончарных изделий, защите садов, огородов и зеленых насаждений от вредителей и болезней; изготовление валяной обуви; изготовление сельскохозяйственного инвентаря из материала заказчика; граверные работы по металлу, стеклу, фарфору, дереву, керамике; изготовление и ремонт деревянных лодок; ремонт игрушек; ремонт туристского снаряжения и инвентаря; услуги по вспашке огородов и распиловке дров; услуги по ремонту и изготовлению очковой оптики; изготовление и печатание визитных карточек и пригласительных билетов на семейные торжества; переплетные, брошюровочные, окантовочные, картонажные работы; зарядка газовых баллончиков для сифонов, замена элементов питания в электронных часах и других приборах):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без наемных работников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21.2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225000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21.3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21.4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 xml:space="preserve">Производство и реставрация ковров и ковровых </w:t>
            </w:r>
            <w:r w:rsidRPr="008429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изделий: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без наемных работников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225000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Ремонт ювелирных изделий, бижутерии: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23.1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без наемных работников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23.2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225000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23.3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23.4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Чеканка и гравировка ювелирных изделий: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24.1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без наемных работников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24.2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225000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24.3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Монофоническая и стереофоническая запись речи, пения, инструментального исполнения заказчика на магнитную ленту, компакт-диск, перезапись музыкальных и литературных произведений на магнитную ленту, компакт-диск: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25.1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без наемных работников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25.2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225000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25.3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25.4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Услуги по уборке жилых помещений и ведению домашнего хозяйства: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26.1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без наемных работников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26.2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225000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26.3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26.4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Услуги по оформлению интерьера жилого помещения и услуги художественного оформления: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27.1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без наемных работников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27.2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225000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27.3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27.4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Проведение занятий по физической культуре и спорту: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28.1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без наемных работников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28.2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225000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28.3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28.4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Услуги носильщиков на железнодорожных вокзалах, автовокзалах, аэровокзалах, в аэропортах, морских, речных портах: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29.1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без наемных работников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29.2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225000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29.3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29.4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Услуги платных туалетов: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30.1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без наемных работников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30.2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225000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30.3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30.4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Услуги поваров по изготовлению блюд на дому: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31.1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без наемных работников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31.2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225000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31.3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31.4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Оказание услуг по перевозке пассажиров водным транспортом:</w:t>
            </w:r>
          </w:p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одно транспортное средство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Оказание услуг по перевозке грузов водным транспортом:</w:t>
            </w:r>
          </w:p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одно транспортное средство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150000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Услуги, связанные со сбытом сельскохозяйственной продукции (хранение, сортировка, сушка, мойка, расфасовка, упаковка и транспортировка):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34.1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без наемных работников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34.2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225000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34.3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34.4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Услуги, связанные с обслуживанием сельскохозяйственного производства (механизированные, агрохимические, мелиоративные, транспортные работы):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35.1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без наемных работников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35.2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225000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35.3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35.4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Услуги по зеленому хозяйству и декоративному цветоводству: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36.1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без наемных работников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36.2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225000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36.3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36.4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Ведение охотничьего хозяйства и осуществление охоты: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37.1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без наемных работников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37.2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225000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37.3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37.4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38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Занятие медицинской деятельностью или фармацевтической деятельностью лицом, имеющим лицензию на указанные виды деятельности: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38.1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без наемных работников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38.2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225000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38.3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38.4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Осуществление частной детективной деятельности лицом, имеющим лицензию: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39.1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без наемных работников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39.2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225000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39.3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39.4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Услуги по прокату: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без наемных работников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40.2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225000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Экскурсионные услуги: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41.1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без наемных работников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41.2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225000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41.3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41.4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Обрядовые услуги: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42.1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без наемных работников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42.2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225000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42.3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42.4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Ритуальные услуги: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43.1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без наемных работников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43.2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225000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43.3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43.4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Услуги уличных патрулей, охранников, сторожей и вахтеров: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44.1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без наемных работников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44.2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225000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44.3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44.4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 xml:space="preserve">Розничная торговля ювелирными изделиями; изделиями из меха; одеждой из кожи; текстильными изделиями; бытовыми электротоварами, осуществляемая через объекты стационарной торговой сети с площадью торгового зала не более 50 квадратных метров по каждому </w:t>
            </w:r>
            <w:r w:rsidRPr="008429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объекту организации торговли: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45.1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один объект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2370000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45.2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два объекта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4266000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45.3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три объекта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5688000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45.4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четыре объекта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6636000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45.5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пять объектов и более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7110000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Розничная торговля скобяными изделиями, лакокрасочными материалами и материалами для остекления; различной домашней утварью, ножевыми изделиями, посудой, изделиями из стекла и керамики, в том числе фарфора и фаянса; косметическими и парфюмерными товарами, осуществляемая через объекты стационарной торговой сети с площадью торгового зала не более 50 квадратных метров по каждому объекту организации торговли: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46.1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один объект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1280000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46.2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два объекта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2304000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46.3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три объекта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3072000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46.4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четыре объекта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3584000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46.5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пять объектов и более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3840000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47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Розничная торговля мебелью; галантерейными изделиями; играми и игрушками; обувью, осуществляемая через объекты стационарной торговой сети с площадью торгового зала не более 50 квадратных метров по каждому объекту организации торговли: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47.1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один объект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920000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47.2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два объекта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1656000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47.3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три объекта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2208000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47.4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четыре объекта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2576000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47.5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пять объектов и более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2760000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 xml:space="preserve">Розничная торговля мужской, женской и детской одеждой; нательным бельем; спортивной одеждой; чулочно-носочными изделиями; головными уборами; аксессуарами одежды (перчатками, галстуками, шарфами, ремнями, подтяжками и т.п.); домашними животными и кормом для домашних животных; книгами, журналами, газетами, писчебумажными и канцелярскими товарами; цветами и другими растениями, семенами и удобрениями; бывшими в употреблении товарами, осуществляемая через объекты стационарной торговой сети с площадью торгового зала не более 50 квадратных метров по </w:t>
            </w:r>
            <w:r w:rsidRPr="008429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каждому объекту организации торговли: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48.1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один объект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717000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48.2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два объекта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1290600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48.3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три объекта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1720800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48.4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четыре объекта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2007600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48.5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пять объектов и более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2151000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Розничная торговля прочими непродовольственными товарами, осуществляемая через объекты стационарной торговой сети с площадью торгового зала не более 50 квадратных метров по каждому объекту организации торговли: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49.1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один объект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1075000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49.2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два объекта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1935000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49.3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три объекта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2580000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49.4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четыре объекта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3010000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49.5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пять объектов и более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3225000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Розничная торговля, осуществляемая через объекты стационарной торговой сети, не имеющие торговых залов: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50.1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один объект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50.2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два объекта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360000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50.3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три объекта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480000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50.4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четыре объекта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560000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50.5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пять объектов и более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Розничная торговля, осуществляемая через объекты нестационарной торговой сети: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51.1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один объект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140000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51.2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два объекта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252000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51.3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три объекта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336000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51.4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четыре объекта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392000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51.5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пять объектов и более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420000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Услуги общественного питания, оказываемые через объекты организации общественного питания:</w:t>
            </w:r>
          </w:p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 xml:space="preserve">столовые в общеобразовательных учебных заведениях; столовые в </w:t>
            </w:r>
            <w:proofErr w:type="spellStart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среднеспециальных</w:t>
            </w:r>
            <w:proofErr w:type="spellEnd"/>
            <w:r w:rsidRPr="0084292F">
              <w:rPr>
                <w:rFonts w:ascii="Times New Roman" w:hAnsi="Times New Roman" w:cs="Times New Roman"/>
                <w:sz w:val="28"/>
                <w:szCs w:val="28"/>
              </w:rPr>
              <w:t xml:space="preserve"> и высших учебных заведениях с площадью зала обслуживания посетителей не более 50 квадратных метров по каждому объекту организации общественного питания: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52.1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один объект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52.2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два объекта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306000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52.3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три объекта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408000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52.4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четыре объекта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476000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52.5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пять объектов и более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510000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Услуги общественного питания, оказываемые через объекты организации общественного питания:</w:t>
            </w:r>
          </w:p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рестораны, бары, кафе с площадью зала обслуживания посетителей не более 50 квадратных метров по каждому объекту организации общественного питания: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53.1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один объект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770000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53.2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два объекта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1386000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53.3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три объекта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1848000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53.4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четыре объекта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2156000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53.5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пять объектов и более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2310000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Услуги общественного питания, оказываемые через объекты организации общественного питания:</w:t>
            </w:r>
          </w:p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 xml:space="preserve">закусочные и другие типы предприятий общественного питания с площадью зала обслуживания посетителей не более 50 квадратных </w:t>
            </w:r>
            <w:r w:rsidRPr="008429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метров по каждому объекту организации общественного питания: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54.1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один объект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54.2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два объекта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720000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54.3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три объекта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960000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54.4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четыре объекта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1120000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54.5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на пять объектов и более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1200000</w:t>
            </w:r>
          </w:p>
        </w:tc>
      </w:tr>
      <w:tr w:rsidR="00E90903" w:rsidRPr="0084292F">
        <w:tc>
          <w:tcPr>
            <w:tcW w:w="9782" w:type="dxa"/>
            <w:gridSpan w:val="3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Дополнительные виды предпринимательской деятельности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Изготовление мебели: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55.1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без наемных работников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170000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55.2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 до 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225000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55.3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6 до 10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400000</w:t>
            </w:r>
          </w:p>
        </w:tc>
      </w:tr>
      <w:tr w:rsidR="00E90903" w:rsidRPr="0084292F">
        <w:tc>
          <w:tcPr>
            <w:tcW w:w="706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55.4</w:t>
            </w:r>
          </w:p>
        </w:tc>
        <w:tc>
          <w:tcPr>
            <w:tcW w:w="6376" w:type="dxa"/>
          </w:tcPr>
          <w:p w:rsidR="00E90903" w:rsidRPr="0084292F" w:rsidRDefault="00E909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средняя численность наемных работников от 11 до 15</w:t>
            </w:r>
          </w:p>
        </w:tc>
        <w:tc>
          <w:tcPr>
            <w:tcW w:w="2700" w:type="dxa"/>
          </w:tcPr>
          <w:p w:rsidR="00E90903" w:rsidRPr="0084292F" w:rsidRDefault="00E909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92F">
              <w:rPr>
                <w:rFonts w:ascii="Times New Roman" w:hAnsi="Times New Roman" w:cs="Times New Roman"/>
                <w:sz w:val="28"/>
                <w:szCs w:val="28"/>
              </w:rPr>
              <w:t>600000</w:t>
            </w:r>
          </w:p>
        </w:tc>
      </w:tr>
    </w:tbl>
    <w:p w:rsidR="00E90903" w:rsidRPr="0084292F" w:rsidRDefault="00E90903">
      <w:pPr>
        <w:rPr>
          <w:rFonts w:ascii="Times New Roman" w:hAnsi="Times New Roman" w:cs="Times New Roman"/>
          <w:sz w:val="28"/>
          <w:szCs w:val="28"/>
        </w:rPr>
        <w:sectPr w:rsidR="00E90903" w:rsidRPr="0084292F">
          <w:pgSz w:w="16838" w:h="11905"/>
          <w:pgMar w:top="1701" w:right="1134" w:bottom="850" w:left="1134" w:header="0" w:footer="0" w:gutter="0"/>
          <w:cols w:space="720"/>
        </w:sectPr>
      </w:pP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Глава 10. Исключена. - </w:t>
      </w:r>
      <w:hyperlink r:id="rId152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30.01.2004 N 1263-257.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1214"/>
      <w:bookmarkEnd w:id="8"/>
      <w:r w:rsidRPr="0084292F">
        <w:rPr>
          <w:rFonts w:ascii="Times New Roman" w:hAnsi="Times New Roman" w:cs="Times New Roman"/>
          <w:sz w:val="28"/>
          <w:szCs w:val="28"/>
        </w:rPr>
        <w:t xml:space="preserve">Глава 11. Исключена. - </w:t>
      </w:r>
      <w:hyperlink r:id="rId153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11.11.2005 N 2578-566.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Глава 12. Утратила силу с 1 февраля 2007 года. - </w:t>
      </w:r>
      <w:hyperlink r:id="rId154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13.12.2006 N 40-КЗ.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218"/>
      <w:bookmarkEnd w:id="9"/>
      <w:r w:rsidRPr="0084292F">
        <w:rPr>
          <w:rFonts w:ascii="Times New Roman" w:hAnsi="Times New Roman" w:cs="Times New Roman"/>
          <w:sz w:val="28"/>
          <w:szCs w:val="28"/>
        </w:rPr>
        <w:t xml:space="preserve">Глава 13. Исключена. - </w:t>
      </w:r>
      <w:hyperlink r:id="rId155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31.10.2003 N 1053-212.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Глава 14. Исключена. - </w:t>
      </w:r>
      <w:hyperlink r:id="rId156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28.11.2002 N 493-90.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Глава 15. Исключена. - </w:t>
      </w:r>
      <w:hyperlink r:id="rId157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31.10.2003 N 1053-212.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Наименование раздела исключено с 1 января 2011 года. -</w:t>
      </w: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hyperlink r:id="rId158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23.11.2010 N 718-ПК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1227"/>
      <w:bookmarkEnd w:id="10"/>
      <w:r w:rsidRPr="0084292F">
        <w:rPr>
          <w:rFonts w:ascii="Times New Roman" w:hAnsi="Times New Roman" w:cs="Times New Roman"/>
          <w:sz w:val="28"/>
          <w:szCs w:val="28"/>
        </w:rPr>
        <w:t xml:space="preserve">Глава 16. Исключена с 1 января 2007 года. - </w:t>
      </w:r>
      <w:hyperlink r:id="rId159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12.10.2006 N 3250-740.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Наименование раздела исключено с 1 января 2011 года. -</w:t>
      </w:r>
    </w:p>
    <w:p w:rsidR="00E90903" w:rsidRPr="0084292F" w:rsidRDefault="00E909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hyperlink r:id="rId160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Пермского края от 23.11.2010 N 718-ПК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61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Статья 70</w:t>
        </w:r>
      </w:hyperlink>
      <w:r w:rsidRPr="0084292F">
        <w:rPr>
          <w:rFonts w:ascii="Times New Roman" w:hAnsi="Times New Roman" w:cs="Times New Roman"/>
          <w:sz w:val="28"/>
          <w:szCs w:val="28"/>
        </w:rPr>
        <w:t>. Заключительные положения. Вступление Закона в силу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1. Настоящий Закон вступает в силу с 01.10.2001, за исключением положений, для которых настоящим Законом установлены иные сроки введения в действие.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Положения, изложенные в </w:t>
      </w:r>
      <w:hyperlink w:anchor="P91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статьях 14</w:t>
        </w:r>
      </w:hyperlink>
      <w:r w:rsidRPr="0084292F">
        <w:rPr>
          <w:rFonts w:ascii="Times New Roman" w:hAnsi="Times New Roman" w:cs="Times New Roman"/>
          <w:sz w:val="28"/>
          <w:szCs w:val="28"/>
        </w:rPr>
        <w:t>-</w:t>
      </w:r>
      <w:hyperlink w:anchor="P338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24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, </w:t>
      </w:r>
      <w:hyperlink w:anchor="P354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27</w:t>
        </w:r>
      </w:hyperlink>
      <w:r w:rsidRPr="0084292F">
        <w:rPr>
          <w:rFonts w:ascii="Times New Roman" w:hAnsi="Times New Roman" w:cs="Times New Roman"/>
          <w:sz w:val="28"/>
          <w:szCs w:val="28"/>
        </w:rPr>
        <w:t>-</w:t>
      </w:r>
      <w:hyperlink w:anchor="P354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29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214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41</w:t>
        </w:r>
      </w:hyperlink>
      <w:r w:rsidRPr="0084292F">
        <w:rPr>
          <w:rFonts w:ascii="Times New Roman" w:hAnsi="Times New Roman" w:cs="Times New Roman"/>
          <w:sz w:val="28"/>
          <w:szCs w:val="28"/>
        </w:rPr>
        <w:t>-</w:t>
      </w:r>
      <w:hyperlink w:anchor="P1214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44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218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47</w:t>
        </w:r>
      </w:hyperlink>
      <w:r w:rsidRPr="0084292F">
        <w:rPr>
          <w:rFonts w:ascii="Times New Roman" w:hAnsi="Times New Roman" w:cs="Times New Roman"/>
          <w:sz w:val="28"/>
          <w:szCs w:val="28"/>
        </w:rPr>
        <w:t>-</w:t>
      </w:r>
      <w:hyperlink w:anchor="P1218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56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227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68</w:t>
        </w:r>
      </w:hyperlink>
      <w:r w:rsidRPr="0084292F">
        <w:rPr>
          <w:rFonts w:ascii="Times New Roman" w:hAnsi="Times New Roman" w:cs="Times New Roman"/>
          <w:sz w:val="28"/>
          <w:szCs w:val="28"/>
        </w:rPr>
        <w:t>-</w:t>
      </w:r>
      <w:hyperlink w:anchor="P1227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73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настоящего Закона, вступают в действие с 01.01.2002.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2. Признать утратившими силу с 01.10.2001 следующие нормативные правовые акты Пермской области: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62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18.08.1994 N 52-7 "Об условиях неприменения штрафных санкций и пени";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63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пункт 2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Решения Законодательного Собрания Пермской области от 20.04.95 N 226 "Об утверждении нормативных документов по организации лесопользования в лесном фонде Пермской области";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64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25.04.1996 N 464-73 "О делегировании органам местного самоуправления полномочий на введение дополнительных льгот по уплате государственной пошлины";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65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30.12.1997 N 947-145 "Об инвестиционном налоговом кредите в Пермской области";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66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07.08.1998 N 195-15 "О внесении изменений и дополнений в Закон Пермской области "О порядке предоставления льгот по подоходному налогу с физических лиц";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67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31.12.1998 N 351-47 "О едином налоге на вмененный доход для определенных видов деятельности в Пермской области", за исключением </w:t>
      </w:r>
      <w:hyperlink r:id="rId168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ст. 7</w:t>
        </w:r>
      </w:hyperlink>
      <w:r w:rsidRPr="0084292F">
        <w:rPr>
          <w:rFonts w:ascii="Times New Roman" w:hAnsi="Times New Roman" w:cs="Times New Roman"/>
          <w:sz w:val="28"/>
          <w:szCs w:val="28"/>
        </w:rPr>
        <w:t>, которая утрачивает силу с 01.01.2002;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69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07.04.1999 N 436-60 "О порядке перехода к уплате единого налога на вмененный доход для определенных видов деятельности в Пермской области";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70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07.04.1999 N 434-59 "О внесении изменений и дополнений в Закон Пермской области "О едином налоге на вмененный доход для определенных видов деятельности в Пермской области";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71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07.04.1999 N 460-67 "О льготах при внесении платежей за пользование лесным фондом Пермской области";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72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05.11.1999 N 699-105 "О внесении изменений и дополнений в Закон Пермской области "О едином налоге на вмененный доход для определенных видов деятельности в Пермской области";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73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24.02.2000 N 831-125 "О внесении изменений и дополнений в Закон Пермской области "О едином налоге на вмененный доход для определенных видов деятельности в Пермской области";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74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28.02.2000 N 839-129 "О внесении изменений и дополнений в Закон Пермской области "О порядке предоставления льгот по подоходному налогу с физических лиц";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75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09.06.2000 N 954-144 "О стоимости именных разовых лицензий на лов рыбы гражданами в потребительских и рекреационных целях в водоемах Пермской области";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76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05.07.2000 N 1015-151 "О внесении дополнений в Закон Пермской области "О делегировании органам местного самоуправления полномочий на введение дополнительных льгот по уплате государственной пошлины".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77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Решение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Законодательного Собрания Пермской области от 20.01.95 N 167 "О порядке введения в действие Закона Пермской области "О применении коэффициента 5 к действующим тарифам платы за воду, забираемую промышленными предприятиями";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178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28.11.2001 N 1869-328)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79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Решение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Законодательного Собрания Пермской области от 16.02.95 N 177 "О введении повышающего коэффициента к минимальным ставкам лесных податей за древесину, отпускаемую на корню в лесах области";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180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28.11.2001 N 1869-328)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81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Решение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Законодательного Собрания Пермской области от 20.09.1996 N 571 "О внесении изменений и дополнений в решение Законодательного Собрания Пермской области от 20.04.1995 N 226";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182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23.05.2003 N 794-152)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83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Решение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Законодательного Собрания Пермской области от 03.11.1997 N 903 "О предоставлении администрации Пермской области права устанавливать льготы по платежам за земли лесного фонда, изымаемые под расширение и организацию кладбищ".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184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23.05.2003 N 794-152)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lastRenderedPageBreak/>
        <w:t>3. Признать утратившими силу с 01.01.2002 следующие нормативные правовые акты Пермской области: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85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05.03.1999 N 415-55 "О плате за пользование поверхностными водными объектами";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86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27.12.1999 N 735-113 "О внесении изменений в Закон Пермской области "О плате за пользование поверхностными водными объектами";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87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19.05.1994 N 22-1 "Об условиях налогообложения прибыли и имущества предприятий и организаций Пермской области в 1994 году";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88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21.07.1994 N 46-4 "О ставках налога в территориальный дорожный фонд Пермской области";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89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24.11.1994 N 117-12 "О ставках налога на прибыль и имущество";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90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24.11.1994 N 121-14 "Об установлении ставок земельного налога за сельскохозяйственные угодья Пермской области";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91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Решение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Законодательного Собрания от 24.11.1994 N 122 "О введении в действие Закона Пермской области "Об установлении ставок земельного налога за сельскохозяйственные угодья Пермской области";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92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28.02.1995 N 178-25 "О внесении дополнений и изменений в законодательство о территориальном дорожном фонде".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93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23.05.2003 N 794-152)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94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03.04.1995 N 194-30 "Об установлении сроков уплаты налога на землю";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95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03.04.1995 N 205-34 "О ставке налога на имущество физических лиц";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96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Решение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Законодательного Собрания Пермской области от 23.03.1995 N 206 "О введении в действие Закона Пермской области "О ставке налога на имущество физических лиц";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97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14.06.1995 N 239-39 "О внесении дополнений в Закон Пермской области "О ставках налога в территориальный дорожный фонд Пермской области";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98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03.04.1995 N 198-32 "О внесении дополнений в Закон Пермской области "О ставках налога в территориальный дорожный фонд Пермской области";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99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15.06.1995 N 240-40 "О внесении дополнений в Закон Пермской области "Об условиях предоставления льгот по налогу на прибыль";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00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04.12.1995 N 359-56 "О внесении изменений и дополнений в Закон Пермской области "Об условиях предоставления льгот по налогу на прибыль";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01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29.01.1996 N 373-65 "О внесении дополнений в Закон Пермской области "О ставках налога в территориальный дорожный фонд Пермской области";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02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28.06.1996 N 492-78 "Об упрощенной системе </w:t>
      </w:r>
      <w:r w:rsidRPr="0084292F">
        <w:rPr>
          <w:rFonts w:ascii="Times New Roman" w:hAnsi="Times New Roman" w:cs="Times New Roman"/>
          <w:sz w:val="28"/>
          <w:szCs w:val="28"/>
        </w:rPr>
        <w:lastRenderedPageBreak/>
        <w:t>налогообложения, учета и отчетности для субъектов малого предпринимательства на территории Пермской области";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03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27.09.1996 N 557-87 "О ставках налога на прибыль и имущество";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04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19.02.1997 N 672-96 "О внесении дополнений в Закон Пермской области "О ставках налога в территориальный дорожный фонд Пермской области";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05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19.06.1997 N 783-115 "О внесении дополнений в Закон Пермской области "О ставках налога в территориальный дорожный фонд Пермской области";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06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06.08.1997 N 806-118 "О внесении дополнений в Закон Пермской области "О ставках налога в территориальный дорожный фонд Пермской области";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07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06.08.1997 N 837-125 "О внесении дополнений в Закон Пермской области "О ставках налога на прибыль и имущество";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08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20.11.1997 N 930-140 "О внесении дополнений в Закон Пермской области "О ставках налога на прибыль и имущество";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09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02.12.1997 N 942-142 "О внесении дополнений в Закон Пермской области "О ставках налога в территориальный дорожный фонд Пермской области";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10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30.04.1998 N 101-1 "О внесении дополнений в Закон Пермской области "О ставках налога в территориальный дорожный фонд Пермской области";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11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11.06.1998 N 136-7 "О внесении дополнений в Закон Пермской области "О ставках налога в территориальный дорожный фонд Пермской области";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12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04.11.1998 N 274-34 "О внесении дополнений в Закон Пермской области "О ставках налога в территориальный дорожный фонд Пермской области";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13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24.11.1998 N 297-37 "О внесении изменений и дополнений в Закон Пермской области "Об упрощенной системе налогообложения, учета и отчетности для субъектов малого предпринимательства на территории Пермской области";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14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30.11.1998 N 310-40 "О внесении дополнений в Закон Пермской области "О ставках налога в территориальный дорожный фонд Пермской области";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15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31.12.1998 N 350-46 "О налоге с продаж";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16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30.03.1999 N 432-56 "О приостановлении действия п. 4 ст. 9 Закона Пермской области "О налоге с продаж";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17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07.04.1999 N 433-58 "О внесении изменений и дополнений в Закон Пермской области "О налоге с продаж";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18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07.04.1999 N 440-61 "О внесении дополнений в Закон Пермской области "О ставках налога в территориальный дорожный </w:t>
      </w:r>
      <w:r w:rsidRPr="0084292F">
        <w:rPr>
          <w:rFonts w:ascii="Times New Roman" w:hAnsi="Times New Roman" w:cs="Times New Roman"/>
          <w:sz w:val="28"/>
          <w:szCs w:val="28"/>
        </w:rPr>
        <w:lastRenderedPageBreak/>
        <w:t>фонд Пермской области";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19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07.04.1999 N 465-72 "О внесении дополнений в Закон Пермской области "О ставках налога в территориальный дорожный фонд Пермской области";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20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05.07.1999 N 560-80 "О внесении дополнений в Закон Пермской области "О ставках налога на прибыль и имущество";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21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05.07.1999 N 554-84 "О внесении изменений и дополнений в Закон Пермской области "Об упрощенной системе налогообложения, учета и отчетности для субъектов малого предпринимательства на территории Пермской области";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22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05.11.1999 N 695-103 "О внесении изменений в Закон Пермской области "О налоге с продаж";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23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05.11.1999 N 697-104 "О внесении изменений в Закон Пермской области "Об упрощенной системе налогообложения, учета и отчетности для субъектов малого предпринимательства на территории Пермской области";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24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22.02.2000 N 833-126 "О внесении дополнений в Закон Пермской области "О налоге с продаж";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25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06.04.2000 N 886-137 "О внесении дополнений в Закон Пермской области "О ставках налога в территориальный дорожный фонд Пермской области";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26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06.04.2000 N 888-138 "О внесении дополнений в Закон Пермской области "О ставках налога в территориальный дорожный фонд Пермской области";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27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09.06.2000 N 966-146 "О внесении изменений и дополнений в Закон Пермской области "О налоге с продаж";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28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09.06.2000 N 968-147 "О внесении изменений и дополнений в Закон Пермской области "О налоге с продаж";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29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04.11.2000 N 1180-175 "О внесении дополнений в Закон Пермской области "О предоставлении льгот по налогу на имущество предприятий";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30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15.01.2001 N 1283-193 "О внесении дополнений в Закон Пермской области "О налоге с продаж";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31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15.01.2001 N 1286-194 "О внесении дополнений в Закон Пермской области "О ставках налога на прибыль и имущество";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32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Статьи 1</w:t>
        </w:r>
      </w:hyperlink>
      <w:r w:rsidRPr="0084292F">
        <w:rPr>
          <w:rFonts w:ascii="Times New Roman" w:hAnsi="Times New Roman" w:cs="Times New Roman"/>
          <w:sz w:val="28"/>
          <w:szCs w:val="28"/>
        </w:rPr>
        <w:t>-</w:t>
      </w:r>
      <w:hyperlink r:id="rId233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4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Закона Пермской области от 15.01.2001 N 1288-195 "О льготах по налогам на прибыль и имущество";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234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28.11.2001 N 1869-328)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35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05.02.2001 N 1335-210 "О внесении изменений и дополнений в Закон Пермской области "О налоге с продаж";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36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05.05.2001 N 1503-237 "О внесении изменения в Закон Пермской области "О налоге с продаж".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37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Решение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Законодательного Собрания Пермской области от 24.11.94 N 118 "О порядке введения в действие Закона Пермской области "О ставках налогов </w:t>
      </w:r>
      <w:r w:rsidRPr="0084292F">
        <w:rPr>
          <w:rFonts w:ascii="Times New Roman" w:hAnsi="Times New Roman" w:cs="Times New Roman"/>
          <w:sz w:val="28"/>
          <w:szCs w:val="28"/>
        </w:rPr>
        <w:lastRenderedPageBreak/>
        <w:t>на прибыль и имущество";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238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28.11.2001 N 1869-328)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39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Решение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Законодательного Собрания Пермской области от 24.11.94 N 120 "О порядке введения в действие Закона Пермской области "Об условиях предоставления льгот по налогу на прибыль";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240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28.11.2001 N 1869-328)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41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Решение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Законодательного Собрания Пермской области от 21.12.94 N 138 "О порядке введения в действие Закона Пермской области "О внесении дополнений в Закон Пермской области "Об условиях предоставления льгот по налогу на прибыль";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242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28.11.2001 N 1869-328)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43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Решение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Законодательного Собрания Пермской области от 23.03.95 N 195 "О введении в действие Закона Пермской области "Об установлении сроков уплаты налога на землю";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244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28.11.2001 N 1869-328)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45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Решение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Законодательного Собрания Пермской области от 23.03.95 N 197 "О введении в действие Закона Пермской области "О внесении дополнений в Закон Пермской области "Об условиях предоставления льгот по налогу на прибыль";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246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28.11.2001 N 1869-328)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47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Решение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Законодательного Собрания Пермской области от 23.03.95 N 199 "О введении в действие Закона Пермской области "О внесении дополнений в Закон Пермской области "О ставках налогов в территориальный дорожный фонд Пермской области";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248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28.11.2001 N 1869-328)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49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"О применении коэффициента пять к действующим тарифам платы за воду, забираемую промышленными предприятиями" от 30.01.1995 N 166-23;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250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30.05.2002 N 178-25)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51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Решение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Законодательного Собрания Пермской области от 23.03.1995 N 203 "О внесении изменений и дополнений в решение Законодательного Собрания Пермской области" от 23.06.1994 N 30";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252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30.05.2002 N 178-25)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53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"О внесении изменений и дополнений в Закон Пермской области "О ставках налогов на прибыль и имущество" от 20.07.1998 N 148-9;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254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30.05.2002 N 178-25)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55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"О внесении изменений и дополнений в Закон Пермской области "Об упрощенной системе налогообложения, учета и отчетности для субъектов малого предпринимательства на территории Пермской области" от 15.05.2001 N 1501-236;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256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30.05.2002 N 178-25)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57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"О внесении изменений и дополнений в Закон Пермской области "О едином налоге на вмененный доход для определенных видов деятельности в Пермской области" от 15.05.2001 N 1505-238;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lastRenderedPageBreak/>
        <w:t xml:space="preserve">(абзац введен </w:t>
      </w:r>
      <w:hyperlink r:id="rId258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30.05.2002 N 178-25)</w:t>
      </w:r>
    </w:p>
    <w:p w:rsidR="00E90903" w:rsidRPr="0084292F" w:rsidRDefault="00E909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59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"О внесении изменений и дополнений в Закон Пермской области "О льготах по налогам на прибыль и имущество" от 18.10.2001 N 1813-318".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260" w:history="1">
        <w:r w:rsidRPr="0084292F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84292F">
        <w:rPr>
          <w:rFonts w:ascii="Times New Roman" w:hAnsi="Times New Roman" w:cs="Times New Roman"/>
          <w:sz w:val="28"/>
          <w:szCs w:val="28"/>
        </w:rPr>
        <w:t xml:space="preserve"> Пермской области от 30.05.2002 N 178-25)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Губернатор</w:t>
      </w:r>
    </w:p>
    <w:p w:rsidR="00E90903" w:rsidRPr="0084292F" w:rsidRDefault="00E9090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Пермской области</w:t>
      </w:r>
    </w:p>
    <w:p w:rsidR="00E90903" w:rsidRPr="0084292F" w:rsidRDefault="00E9090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Ю.П.ТРУТНЕВ</w:t>
      </w:r>
    </w:p>
    <w:p w:rsidR="00E90903" w:rsidRPr="0084292F" w:rsidRDefault="00E90903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84292F">
        <w:rPr>
          <w:rFonts w:ascii="Times New Roman" w:hAnsi="Times New Roman" w:cs="Times New Roman"/>
          <w:sz w:val="28"/>
          <w:szCs w:val="28"/>
        </w:rPr>
        <w:t>30.08.2001 N 1685-296</w:t>
      </w: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0903" w:rsidRPr="0084292F" w:rsidRDefault="00E90903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B17D7D" w:rsidRPr="0084292F" w:rsidRDefault="0084292F">
      <w:pPr>
        <w:rPr>
          <w:rFonts w:ascii="Times New Roman" w:hAnsi="Times New Roman" w:cs="Times New Roman"/>
          <w:sz w:val="28"/>
          <w:szCs w:val="28"/>
        </w:rPr>
      </w:pPr>
    </w:p>
    <w:sectPr w:rsidR="00B17D7D" w:rsidRPr="0084292F" w:rsidSect="004229CB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903"/>
    <w:rsid w:val="0084292F"/>
    <w:rsid w:val="00C01B3A"/>
    <w:rsid w:val="00C2071D"/>
    <w:rsid w:val="00E90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9979C6-001D-4F8E-A0D6-F8D9284F2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09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909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909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909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909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909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909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ABEF73365FC9B5EF1EA4A3D7C6099A00D6EA102A5D576AA39BB66A3381CBC51BB7BB001E10C7AD7AC099DBK1B8N" TargetMode="External"/><Relationship Id="rId21" Type="http://schemas.openxmlformats.org/officeDocument/2006/relationships/hyperlink" Target="consultantplus://offline/ref=ABEF73365FC9B5EF1EA4A3D7C6099A00D6EA102A5B5667A094B66A3381CBC51BB7BB001E10C7AD7AC099DBK1B7N" TargetMode="External"/><Relationship Id="rId42" Type="http://schemas.openxmlformats.org/officeDocument/2006/relationships/hyperlink" Target="consultantplus://offline/ref=ABEF73365FC9B5EF1EA4A3D7C6099A00D6EA102A5D576CA294B66A3381CBC51BB7BB001E10C7AD7AC099DAK1B6N" TargetMode="External"/><Relationship Id="rId63" Type="http://schemas.openxmlformats.org/officeDocument/2006/relationships/hyperlink" Target="consultantplus://offline/ref=ABEF73365FC9B5EF1EA4BDDAD065C70BDFE94C2F5A5E64F7CFE9316ED6KCB2N" TargetMode="External"/><Relationship Id="rId84" Type="http://schemas.openxmlformats.org/officeDocument/2006/relationships/hyperlink" Target="consultantplus://offline/ref=ABEF73365FC9B5EF1EA4BDDAD065C70BDFE64627515364F7CFE9316ED6C2CF4CF0F4595C54C9A973KCB0N" TargetMode="External"/><Relationship Id="rId138" Type="http://schemas.openxmlformats.org/officeDocument/2006/relationships/hyperlink" Target="consultantplus://offline/ref=ABEF73365FC9B5EF1EA4A3D7C6099A00D6EA102A5F556EA491B66A3381CBC51BB7BB001E10C7AD7AC099D8K1B4N" TargetMode="External"/><Relationship Id="rId159" Type="http://schemas.openxmlformats.org/officeDocument/2006/relationships/hyperlink" Target="consultantplus://offline/ref=ABEF73365FC9B5EF1EA4A3D7C6099A00D6EA102A5B506DA990B66A3381CBC51BB7BB001E10C7AD7AC099D9K1B5N" TargetMode="External"/><Relationship Id="rId170" Type="http://schemas.openxmlformats.org/officeDocument/2006/relationships/hyperlink" Target="consultantplus://offline/ref=ABEF73365FC9B5EF1EA4A3D7C6099A00D6EA102A5C5E66A198EB603BD8C7C7K1BCN" TargetMode="External"/><Relationship Id="rId191" Type="http://schemas.openxmlformats.org/officeDocument/2006/relationships/hyperlink" Target="consultantplus://offline/ref=ABEF73365FC9B5EF1EA4A3D7C6099A00D6EA102A5E5067AAC5E16862D4C5KCB0N" TargetMode="External"/><Relationship Id="rId205" Type="http://schemas.openxmlformats.org/officeDocument/2006/relationships/hyperlink" Target="consultantplus://offline/ref=ABEF73365FC9B5EF1EA4A3D7C6099A00D6EA102A5A5567A198EB603BD8C7C7K1BCN" TargetMode="External"/><Relationship Id="rId226" Type="http://schemas.openxmlformats.org/officeDocument/2006/relationships/hyperlink" Target="consultantplus://offline/ref=ABEF73365FC9B5EF1EA4A3D7C6099A00D6EA102A51546AA998EB603BD8C7C7K1BCN" TargetMode="External"/><Relationship Id="rId247" Type="http://schemas.openxmlformats.org/officeDocument/2006/relationships/hyperlink" Target="consultantplus://offline/ref=ABEF73365FC9B5EF1EA4A3D7C6099A00D6EA102A58566FA998EB603BD8C7C7K1BCN" TargetMode="External"/><Relationship Id="rId107" Type="http://schemas.openxmlformats.org/officeDocument/2006/relationships/hyperlink" Target="consultantplus://offline/ref=ABEF73365FC9B5EF1EA4A3D7C6099A00D6EA102A5B506DA990B66A3381CBC51BB7BB001E10C7AD7AC099DAK1B1N" TargetMode="External"/><Relationship Id="rId11" Type="http://schemas.openxmlformats.org/officeDocument/2006/relationships/hyperlink" Target="consultantplus://offline/ref=ABEF73365FC9B5EF1EA4A3D7C6099A00D6EA102A585166A094B66A3381CBC51BB7BB001E10C7AD7AC099DBK1B7N" TargetMode="External"/><Relationship Id="rId32" Type="http://schemas.openxmlformats.org/officeDocument/2006/relationships/hyperlink" Target="consultantplus://offline/ref=ABEF73365FC9B5EF1EA4A3D7C6099A00D6EA102A5B556EA991B66A3381CBC51BB7BB001E10C7AD7AC099DBK1B8N" TargetMode="External"/><Relationship Id="rId53" Type="http://schemas.openxmlformats.org/officeDocument/2006/relationships/hyperlink" Target="consultantplus://offline/ref=ABEF73365FC9B5EF1EA4A3D7C6099A00D6EA102A5F556EA097B66A3381CBC51BB7BB001E10C7AD7AC099DBK1B7N" TargetMode="External"/><Relationship Id="rId74" Type="http://schemas.openxmlformats.org/officeDocument/2006/relationships/hyperlink" Target="consultantplus://offline/ref=ABEF73365FC9B5EF1EA4A3D7C6099A00D6EA102A5D5066A79BB66A3381CBC51BB7BB001E10C7AD7AC099D9K1B2N" TargetMode="External"/><Relationship Id="rId128" Type="http://schemas.openxmlformats.org/officeDocument/2006/relationships/hyperlink" Target="consultantplus://offline/ref=ABEF73365FC9B5EF1EA4A3D7C6099A00D6EA102A5D5666A596B66A3381CBC51BB7BB001E10C7AD7AC099DEK1B2N" TargetMode="External"/><Relationship Id="rId149" Type="http://schemas.openxmlformats.org/officeDocument/2006/relationships/hyperlink" Target="consultantplus://offline/ref=ABEF73365FC9B5EF1EA4A3D7C6099A00D6EA102A51546CA797B66A3381CBC51BB7BB001E10C7AD7AC099D8K1B4N" TargetMode="External"/><Relationship Id="rId5" Type="http://schemas.openxmlformats.org/officeDocument/2006/relationships/hyperlink" Target="consultantplus://offline/ref=ABEF73365FC9B5EF1EA4A3D7C6099A00D6EA102A58506EA79AB66A3381CBC51BB7BB001E10C7AD7AC099DBK1B8N" TargetMode="External"/><Relationship Id="rId95" Type="http://schemas.openxmlformats.org/officeDocument/2006/relationships/hyperlink" Target="consultantplus://offline/ref=ABEF73365FC9B5EF1EA4A3D7C6099A00D6EA102A5F556EA097B66A3381CBC51BB7BB001E10C7AD7AC099DAK1B1N" TargetMode="External"/><Relationship Id="rId160" Type="http://schemas.openxmlformats.org/officeDocument/2006/relationships/hyperlink" Target="consultantplus://offline/ref=ABEF73365FC9B5EF1EA4A3D7C6099A00D6EA102A5D5066A79BB66A3381CBC51BB7BB001E10C7AD7AC099DAK1B3N" TargetMode="External"/><Relationship Id="rId181" Type="http://schemas.openxmlformats.org/officeDocument/2006/relationships/hyperlink" Target="consultantplus://offline/ref=ABEF73365FC9B5EF1EA4A3D7C6099A00D6EA102A5B556FA598EB603BD8C7C7K1BCN" TargetMode="External"/><Relationship Id="rId216" Type="http://schemas.openxmlformats.org/officeDocument/2006/relationships/hyperlink" Target="consultantplus://offline/ref=ABEF73365FC9B5EF1EA4A3D7C6099A00D6EA102A5C5E6DA698EB603BD8C7C7K1BCN" TargetMode="External"/><Relationship Id="rId237" Type="http://schemas.openxmlformats.org/officeDocument/2006/relationships/hyperlink" Target="consultantplus://offline/ref=ABEF73365FC9B5EF1EA4A3D7C6099A00D6EA102A5E5069AAC5E16862D4C5KCB0N" TargetMode="External"/><Relationship Id="rId258" Type="http://schemas.openxmlformats.org/officeDocument/2006/relationships/hyperlink" Target="consultantplus://offline/ref=ABEF73365FC9B5EF1EA4A3D7C6099A00D6EA102A58506EA790B66A3381CBC51BB7BB001E10C7AD7AC098D3K1B8N" TargetMode="External"/><Relationship Id="rId22" Type="http://schemas.openxmlformats.org/officeDocument/2006/relationships/hyperlink" Target="consultantplus://offline/ref=ABEF73365FC9B5EF1EA4A3D7C6099A00D6EA102A5B5666A897B66A3381CBC51BB7BB001E10C7AD7AC099DBK1B7N" TargetMode="External"/><Relationship Id="rId43" Type="http://schemas.openxmlformats.org/officeDocument/2006/relationships/hyperlink" Target="consultantplus://offline/ref=ABEF73365FC9B5EF1EA4A3D7C6099A00D6EA102A5A556EA095B66A3381CBC51BB7BB001E10C7AD7AC099DBK1B7N" TargetMode="External"/><Relationship Id="rId64" Type="http://schemas.openxmlformats.org/officeDocument/2006/relationships/hyperlink" Target="consultantplus://offline/ref=ABEF73365FC9B5EF1EA4A3D7C6099A00D6EA102A51546CA797B66A3381CBC51BB7BB001E10C7AD7AC099D8K1B2N" TargetMode="External"/><Relationship Id="rId118" Type="http://schemas.openxmlformats.org/officeDocument/2006/relationships/hyperlink" Target="consultantplus://offline/ref=ABEF73365FC9B5EF1EA4BDDAD065C70BDFE54A265A5E64F7CFE9316ED6C2CF4CF0F4595C54CAAB78KCB7N" TargetMode="External"/><Relationship Id="rId139" Type="http://schemas.openxmlformats.org/officeDocument/2006/relationships/hyperlink" Target="consultantplus://offline/ref=ABEF73365FC9B5EF1EA4A3D7C6099A00D6EA102A5D576CA095B66A3381CBC51BB7BB001E10C7AD7AC099DBK1B8N" TargetMode="External"/><Relationship Id="rId85" Type="http://schemas.openxmlformats.org/officeDocument/2006/relationships/hyperlink" Target="consultantplus://offline/ref=ABEF73365FC9B5EF1EA4BDDAD065C70BDFE64627515364F7CFE9316ED6C2CF4CF0F4595C54C9A973KCB6N" TargetMode="External"/><Relationship Id="rId150" Type="http://schemas.openxmlformats.org/officeDocument/2006/relationships/hyperlink" Target="consultantplus://offline/ref=ABEF73365FC9B5EF1EA4A3D7C6099A00D6EA102A5B556EA991B66A3381CBC51BB7BB001E10C7AD7AC099DAK1B1N" TargetMode="External"/><Relationship Id="rId171" Type="http://schemas.openxmlformats.org/officeDocument/2006/relationships/hyperlink" Target="consultantplus://offline/ref=ABEF73365FC9B5EF1EA4A3D7C6099A00D6EA102A5C5F6FA498EB603BD8C7C7K1BCN" TargetMode="External"/><Relationship Id="rId192" Type="http://schemas.openxmlformats.org/officeDocument/2006/relationships/hyperlink" Target="consultantplus://offline/ref=ABEF73365FC9B5EF1EA4A3D7C6099A00D6EA102A58526AA796B66A3381CBC51BKBB7N" TargetMode="External"/><Relationship Id="rId206" Type="http://schemas.openxmlformats.org/officeDocument/2006/relationships/hyperlink" Target="consultantplus://offline/ref=ABEF73365FC9B5EF1EA4A3D7C6099A00D6EA102A5A5367A198EB603BD8C7C7K1BCN" TargetMode="External"/><Relationship Id="rId227" Type="http://schemas.openxmlformats.org/officeDocument/2006/relationships/hyperlink" Target="consultantplus://offline/ref=ABEF73365FC9B5EF1EA4A3D7C6099A00D6EA102A515E6BA998EB603BD8C7C7K1BCN" TargetMode="External"/><Relationship Id="rId248" Type="http://schemas.openxmlformats.org/officeDocument/2006/relationships/hyperlink" Target="consultantplus://offline/ref=ABEF73365FC9B5EF1EA4A3D7C6099A00D6EA102A58506EA79AB66A3381CBC51BB7BB001E10C7AD7AC09CD2K1B7N" TargetMode="External"/><Relationship Id="rId12" Type="http://schemas.openxmlformats.org/officeDocument/2006/relationships/hyperlink" Target="consultantplus://offline/ref=ABEF73365FC9B5EF1EA4A3D7C6099A00D6EA102A585166A697B66A3381CBC51BB7BB001E10C7AD7AC099DBK1B7N" TargetMode="External"/><Relationship Id="rId33" Type="http://schemas.openxmlformats.org/officeDocument/2006/relationships/hyperlink" Target="consultantplus://offline/ref=ABEF73365FC9B5EF1EA4A3D7C6099A00D6EA102A5B556CA492B66A3381CBC51BB7BB001E10C7AD7AC099DBK1B7N" TargetMode="External"/><Relationship Id="rId108" Type="http://schemas.openxmlformats.org/officeDocument/2006/relationships/hyperlink" Target="consultantplus://offline/ref=ABEF73365FC9B5EF1EA4A3D7C6099A00D6EA102A5B546DA895B66A3381CBC51BB7BB001E10C7AD7AC099D8K1B8N" TargetMode="External"/><Relationship Id="rId129" Type="http://schemas.openxmlformats.org/officeDocument/2006/relationships/hyperlink" Target="consultantplus://offline/ref=ABEF73365FC9B5EF1EA4A3D7C6099A00D6EA102A5D5666A596B66A3381CBC51BB7BB001E10C7AD7AC099DEK1B1N" TargetMode="External"/><Relationship Id="rId54" Type="http://schemas.openxmlformats.org/officeDocument/2006/relationships/hyperlink" Target="consultantplus://offline/ref=ABEF73365FC9B5EF1EA4A3D7C6099A00D6EA102A5F556EA096B66A3381CBC51BB7BB001E10C7AD7AC099DBK1B7N" TargetMode="External"/><Relationship Id="rId75" Type="http://schemas.openxmlformats.org/officeDocument/2006/relationships/hyperlink" Target="consultantplus://offline/ref=ABEF73365FC9B5EF1EA4A3D7C6099A00D6EA102A5D5066A79BB66A3381CBC51BB7BB001E10C7AD7AC099DAK1B3N" TargetMode="External"/><Relationship Id="rId96" Type="http://schemas.openxmlformats.org/officeDocument/2006/relationships/hyperlink" Target="consultantplus://offline/ref=ABEF73365FC9B5EF1EA4A3D7C6099A00D6EA102A5F556EA097B66A3381CBC51BB7BB001E10C7AD7AC099DAK1B2N" TargetMode="External"/><Relationship Id="rId140" Type="http://schemas.openxmlformats.org/officeDocument/2006/relationships/hyperlink" Target="consultantplus://offline/ref=ABEF73365FC9B5EF1EA4A3D7C6099A00D6EA102A5D5066A79BB66A3381CBC51BB7BB001E10C7AD7AC099D3K1B8N" TargetMode="External"/><Relationship Id="rId161" Type="http://schemas.openxmlformats.org/officeDocument/2006/relationships/hyperlink" Target="consultantplus://offline/ref=ABEF73365FC9B5EF1EA4A3D7C6099A00D6EA102A585166A094B66A3381CBC51BB7BB001E10C7AD7AC099D9K1B1N" TargetMode="External"/><Relationship Id="rId182" Type="http://schemas.openxmlformats.org/officeDocument/2006/relationships/hyperlink" Target="consultantplus://offline/ref=ABEF73365FC9B5EF1EA4A3D7C6099A00D6EA102A585F6AA893B66A3381CBC51BB7BB001E10C7AD7AC099DBK1B9N" TargetMode="External"/><Relationship Id="rId217" Type="http://schemas.openxmlformats.org/officeDocument/2006/relationships/hyperlink" Target="consultantplus://offline/ref=ABEF73365FC9B5EF1EA4A3D7C6099A00D6EA102A5C5E69A598EB603BD8C7C7K1BC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BEF73365FC9B5EF1EA4A3D7C6099A00D6EA102A58506EA790B66A3381CBC51BB7BB001E10C7AD7AC099DBK1B7N" TargetMode="External"/><Relationship Id="rId212" Type="http://schemas.openxmlformats.org/officeDocument/2006/relationships/hyperlink" Target="consultantplus://offline/ref=ABEF73365FC9B5EF1EA4A3D7C6099A00D6EA102A5C546FA498EB603BD8C7C7K1BCN" TargetMode="External"/><Relationship Id="rId233" Type="http://schemas.openxmlformats.org/officeDocument/2006/relationships/hyperlink" Target="consultantplus://offline/ref=ABEF73365FC9B5EF1EA4A3D7C6099A00D6EA102A58526FA096B66A3381CBC51BB7BB001E10C7AD7AC099DFK1B7N" TargetMode="External"/><Relationship Id="rId238" Type="http://schemas.openxmlformats.org/officeDocument/2006/relationships/hyperlink" Target="consultantplus://offline/ref=ABEF73365FC9B5EF1EA4A3D7C6099A00D6EA102A58506EA79AB66A3381CBC51BB7BB001E10C7AD7AC09CD2K1B2N" TargetMode="External"/><Relationship Id="rId254" Type="http://schemas.openxmlformats.org/officeDocument/2006/relationships/hyperlink" Target="consultantplus://offline/ref=ABEF73365FC9B5EF1EA4A3D7C6099A00D6EA102A58506EA790B66A3381CBC51BB7BB001E10C7AD7AC098D3K1B6N" TargetMode="External"/><Relationship Id="rId259" Type="http://schemas.openxmlformats.org/officeDocument/2006/relationships/hyperlink" Target="consultantplus://offline/ref=ABEF73365FC9B5EF1EA4A3D7C6099A00D6EA102A585566A390B66A3381CBC51BKBB7N" TargetMode="External"/><Relationship Id="rId23" Type="http://schemas.openxmlformats.org/officeDocument/2006/relationships/hyperlink" Target="consultantplus://offline/ref=ABEF73365FC9B5EF1EA4A3D7C6099A00D6EA102A5B5666A896B66A3381CBC51BB7BB001E10C7AD7AC099DBK1B7N" TargetMode="External"/><Relationship Id="rId28" Type="http://schemas.openxmlformats.org/officeDocument/2006/relationships/hyperlink" Target="consultantplus://offline/ref=ABEF73365FC9B5EF1EA4A3D7C6099A00D6EA102A5B546DA895B66A3381CBC51BB7BB001E10C7AD7AC099DBK1B7N" TargetMode="External"/><Relationship Id="rId49" Type="http://schemas.openxmlformats.org/officeDocument/2006/relationships/hyperlink" Target="consultantplus://offline/ref=ABEF73365FC9B5EF1EA4A3D7C6099A00D6EA102A5D5066A79BB66A3381CBC51BB7BB001E10C7AD7AC099DBK1B8N" TargetMode="External"/><Relationship Id="rId114" Type="http://schemas.openxmlformats.org/officeDocument/2006/relationships/hyperlink" Target="consultantplus://offline/ref=ABEF73365FC9B5EF1EA4A3D7C6099A00D6EA102A5B546DA895B66A3381CBC51BB7BB001E10C7AD7AC099DFK1B1N" TargetMode="External"/><Relationship Id="rId119" Type="http://schemas.openxmlformats.org/officeDocument/2006/relationships/hyperlink" Target="consultantplus://offline/ref=ABEF73365FC9B5EF1EA4BDDAD065C70BDFE54A265A5E64F7CFE9316ED6C2CF4CF0F4595C54CAAB79KCB4N" TargetMode="External"/><Relationship Id="rId44" Type="http://schemas.openxmlformats.org/officeDocument/2006/relationships/hyperlink" Target="consultantplus://offline/ref=ABEF73365FC9B5EF1EA4A3D7C6099A00D6EA102A5A566EA191B66A3381CBC51BB7BB001E10C7AD7AC099DBK1B7N" TargetMode="External"/><Relationship Id="rId60" Type="http://schemas.openxmlformats.org/officeDocument/2006/relationships/hyperlink" Target="consultantplus://offline/ref=ABEF73365FC9B5EF1EA4A3D7C6099A00D6EA102A5D5066A79BB66A3381CBC51BB7BB001E10C7AD7AC099DAK1B4N" TargetMode="External"/><Relationship Id="rId65" Type="http://schemas.openxmlformats.org/officeDocument/2006/relationships/hyperlink" Target="consultantplus://offline/ref=ABEF73365FC9B5EF1EA4A3D7C6099A00D6EA102A5B546DA895B66A3381CBC51BB7BB001E10C7AD7AC099DAK1B3N" TargetMode="External"/><Relationship Id="rId81" Type="http://schemas.openxmlformats.org/officeDocument/2006/relationships/hyperlink" Target="consultantplus://offline/ref=ABEF73365FC9B5EF1EA4A3D7C6099A00D6EA102A5B526CA794B66A3381CBC51BB7BB001E10C7AD7AC099DBK1B8N" TargetMode="External"/><Relationship Id="rId86" Type="http://schemas.openxmlformats.org/officeDocument/2006/relationships/hyperlink" Target="consultantplus://offline/ref=ABEF73365FC9B5EF1EA4BDDAD065C70BDFE64627515364F7CFE9316ED6C2CF4CF0F4595C52C8KAB8N" TargetMode="External"/><Relationship Id="rId130" Type="http://schemas.openxmlformats.org/officeDocument/2006/relationships/hyperlink" Target="consultantplus://offline/ref=ABEF73365FC9B5EF1EA4A3D7C6099A00D6EA102A5D5066A79BB66A3381CBC51BB7BB001E10C7AD7AC099D3K1B2N" TargetMode="External"/><Relationship Id="rId135" Type="http://schemas.openxmlformats.org/officeDocument/2006/relationships/hyperlink" Target="consultantplus://offline/ref=ABEF73365FC9B5EF1EA4A3D7C6099A00D6EA102A5F556EA096B66A3381CBC51BB7BB001E10C7AD7AC099DBK1B8N" TargetMode="External"/><Relationship Id="rId151" Type="http://schemas.openxmlformats.org/officeDocument/2006/relationships/hyperlink" Target="consultantplus://offline/ref=ABEF73365FC9B5EF1EA4A3D7C6099A00D6EA102A5F546AA292B66A3381CBC51BB7BB001E10C7AD7AC099DBK1B9N" TargetMode="External"/><Relationship Id="rId156" Type="http://schemas.openxmlformats.org/officeDocument/2006/relationships/hyperlink" Target="consultantplus://offline/ref=ABEF73365FC9B5EF1EA4A3D7C6099A00D6EA102A585166A094B66A3381CBC51BB7BB001E10C7AD7AC099DAK1B1N" TargetMode="External"/><Relationship Id="rId177" Type="http://schemas.openxmlformats.org/officeDocument/2006/relationships/hyperlink" Target="consultantplus://offline/ref=ABEF73365FC9B5EF1EA4A3D7C6099A00D6EA102A515E68AAC5E16862D4C5KCB0N" TargetMode="External"/><Relationship Id="rId198" Type="http://schemas.openxmlformats.org/officeDocument/2006/relationships/hyperlink" Target="consultantplus://offline/ref=ABEF73365FC9B5EF1EA4A3D7C6099A00D6EA102A58566FA698EB603BD8C7C7K1BCN" TargetMode="External"/><Relationship Id="rId172" Type="http://schemas.openxmlformats.org/officeDocument/2006/relationships/hyperlink" Target="consultantplus://offline/ref=ABEF73365FC9B5EF1EA4A3D7C6099A00D6EA102A5F5F6CA198EB603BD8C7C7K1BCN" TargetMode="External"/><Relationship Id="rId193" Type="http://schemas.openxmlformats.org/officeDocument/2006/relationships/hyperlink" Target="consultantplus://offline/ref=ABEF73365FC9B5EF1EA4A3D7C6099A00D6EA102A585F6AA893B66A3381CBC51BB7BB001E10C7AD7AC099DAK1B1N" TargetMode="External"/><Relationship Id="rId202" Type="http://schemas.openxmlformats.org/officeDocument/2006/relationships/hyperlink" Target="consultantplus://offline/ref=ABEF73365FC9B5EF1EA4A3D7C6099A00D6EA102A58546BA991B66A3381CBC51BKBB7N" TargetMode="External"/><Relationship Id="rId207" Type="http://schemas.openxmlformats.org/officeDocument/2006/relationships/hyperlink" Target="consultantplus://offline/ref=ABEF73365FC9B5EF1EA4A3D7C6099A00D6EA102A5A5366A898EB603BD8C7C7K1BCN" TargetMode="External"/><Relationship Id="rId223" Type="http://schemas.openxmlformats.org/officeDocument/2006/relationships/hyperlink" Target="consultantplus://offline/ref=ABEF73365FC9B5EF1EA4A3D7C6099A00D6EA102A5F5F6DA898EB603BD8C7C7K1BCN" TargetMode="External"/><Relationship Id="rId228" Type="http://schemas.openxmlformats.org/officeDocument/2006/relationships/hyperlink" Target="consultantplus://offline/ref=ABEF73365FC9B5EF1EA4A3D7C6099A00D6EA102A515E6BA698EB603BD8C7C7K1BCN" TargetMode="External"/><Relationship Id="rId244" Type="http://schemas.openxmlformats.org/officeDocument/2006/relationships/hyperlink" Target="consultantplus://offline/ref=ABEF73365FC9B5EF1EA4A3D7C6099A00D6EA102A58506EA79AB66A3381CBC51BB7BB001E10C7AD7AC09CD2K1B5N" TargetMode="External"/><Relationship Id="rId249" Type="http://schemas.openxmlformats.org/officeDocument/2006/relationships/hyperlink" Target="consultantplus://offline/ref=ABEF73365FC9B5EF1EA4A3D7C6099A00D6EA102A515E69AAC5E16862D4C5KCB0N" TargetMode="External"/><Relationship Id="rId13" Type="http://schemas.openxmlformats.org/officeDocument/2006/relationships/hyperlink" Target="consultantplus://offline/ref=ABEF73365FC9B5EF1EA4A3D7C6099A00D6EA102A585E6EA59BB66A3381CBC51BB7BB001E10C7AD7AC099DBK1B6N" TargetMode="External"/><Relationship Id="rId18" Type="http://schemas.openxmlformats.org/officeDocument/2006/relationships/hyperlink" Target="consultantplus://offline/ref=ABEF73365FC9B5EF1EA4A3D7C6099A00D6EA102A5B566EA591B66A3381CBC51BB7BB001E10C7AD7AC099DBK1B7N" TargetMode="External"/><Relationship Id="rId39" Type="http://schemas.openxmlformats.org/officeDocument/2006/relationships/hyperlink" Target="consultantplus://offline/ref=ABEF73365FC9B5EF1EA4A3D7C6099A00D6EA102A5B5266A893B66A3381CBC51BB7BB001E10C7AD7AC099DBK1B7N" TargetMode="External"/><Relationship Id="rId109" Type="http://schemas.openxmlformats.org/officeDocument/2006/relationships/hyperlink" Target="consultantplus://offline/ref=ABEF73365FC9B5EF1EA4A3D7C6099A00D6EA102A5D5066A79BB66A3381CBC51BB7BB001E10C7AD7AC099DDK1B0N" TargetMode="External"/><Relationship Id="rId260" Type="http://schemas.openxmlformats.org/officeDocument/2006/relationships/hyperlink" Target="consultantplus://offline/ref=ABEF73365FC9B5EF1EA4A3D7C6099A00D6EA102A58506EA790B66A3381CBC51BB7BB001E10C7AD7AC098D3K1B9N" TargetMode="External"/><Relationship Id="rId34" Type="http://schemas.openxmlformats.org/officeDocument/2006/relationships/hyperlink" Target="consultantplus://offline/ref=ABEF73365FC9B5EF1EA4A3D7C6099A00D6EA102A5B556AA992B66A3381CBC51BB7BB001E10C7AD7AC099DBK1B7N" TargetMode="External"/><Relationship Id="rId50" Type="http://schemas.openxmlformats.org/officeDocument/2006/relationships/hyperlink" Target="consultantplus://offline/ref=ABEF73365FC9B5EF1EA4A3D7C6099A00D6EA102A5C5569A190B66A3381CBC51BB7BB001E10C7AD7AC099DFK1B1N" TargetMode="External"/><Relationship Id="rId55" Type="http://schemas.openxmlformats.org/officeDocument/2006/relationships/hyperlink" Target="consultantplus://offline/ref=ABEF73365FC9B5EF1EA4A3D7C6099A00D6EA102A5E566FA69AB66A3381CBC51BB7BB001E10C7AD7AC099DBK1B7N" TargetMode="External"/><Relationship Id="rId76" Type="http://schemas.openxmlformats.org/officeDocument/2006/relationships/hyperlink" Target="consultantplus://offline/ref=ABEF73365FC9B5EF1EA4A3D7C6099A00D6EA102A5B546DA895B66A3381CBC51BB7BB001E10C7AD7AC099D9K1B0N" TargetMode="External"/><Relationship Id="rId97" Type="http://schemas.openxmlformats.org/officeDocument/2006/relationships/hyperlink" Target="consultantplus://offline/ref=ABEF73365FC9B5EF1EA4A3D7C6099A00D6EA102A5D5066A79BB66A3381CBC51BB7BB001E10C7AD7AC099D8K1B7N" TargetMode="External"/><Relationship Id="rId104" Type="http://schemas.openxmlformats.org/officeDocument/2006/relationships/hyperlink" Target="consultantplus://offline/ref=ABEF73365FC9B5EF1EA4A3D7C6099A00D6EA102A5D5066A79BB66A3381CBC51BB7BB001E10C7AD7AC099DEK1B7N" TargetMode="External"/><Relationship Id="rId120" Type="http://schemas.openxmlformats.org/officeDocument/2006/relationships/hyperlink" Target="consultantplus://offline/ref=ABEF73365FC9B5EF1EA4A3D7C6099A00D6EA102A5E546DA392B66A3381CBC51BB7BB001E10C7AD7AC099DBK1B8N" TargetMode="External"/><Relationship Id="rId125" Type="http://schemas.openxmlformats.org/officeDocument/2006/relationships/hyperlink" Target="consultantplus://offline/ref=ABEF73365FC9B5EF1EA4A3D7C6099A00D6EA102A5D5666A596B66A3381CBC51BB7BB001E10C7AD7AC099DBK1B8N" TargetMode="External"/><Relationship Id="rId141" Type="http://schemas.openxmlformats.org/officeDocument/2006/relationships/hyperlink" Target="consultantplus://offline/ref=ABEF73365FC9B5EF1EA4A3D7C6099A00D6EA102A5C5569A190B66A3381CBC51BB7BB001E10C7AD7AC099DFK1B2N" TargetMode="External"/><Relationship Id="rId146" Type="http://schemas.openxmlformats.org/officeDocument/2006/relationships/hyperlink" Target="consultantplus://offline/ref=ABEF73365FC9B5EF1EA4A3D7C6099A00D6EA102A5D5066A79BB66A3381CBC51BB7BB001E10C7AD7AC099D2K1B4N" TargetMode="External"/><Relationship Id="rId167" Type="http://schemas.openxmlformats.org/officeDocument/2006/relationships/hyperlink" Target="consultantplus://offline/ref=ABEF73365FC9B5EF1EA4A3D7C6099A00D6EA102A5B5669A098EB603BD8C7C7K1BCN" TargetMode="External"/><Relationship Id="rId188" Type="http://schemas.openxmlformats.org/officeDocument/2006/relationships/hyperlink" Target="consultantplus://offline/ref=ABEF73365FC9B5EF1EA4A3D7C6099A00D6EA102A58566BA091B66A3381CBC51BKBB7N" TargetMode="External"/><Relationship Id="rId7" Type="http://schemas.openxmlformats.org/officeDocument/2006/relationships/hyperlink" Target="consultantplus://offline/ref=ABEF73365FC9B5EF1EA4A3D7C6099A00D6EA102A58506AA293B66A3381CBC51BB7BB001E10C7AD7AC099DBK1B7N" TargetMode="External"/><Relationship Id="rId71" Type="http://schemas.openxmlformats.org/officeDocument/2006/relationships/hyperlink" Target="consultantplus://offline/ref=ABEF73365FC9B5EF1EA4A3D7C6099A00D6EA102A5D5066A79BB66A3381CBC51BB7BB001E10C7AD7AC099DAK1B1N" TargetMode="External"/><Relationship Id="rId92" Type="http://schemas.openxmlformats.org/officeDocument/2006/relationships/hyperlink" Target="consultantplus://offline/ref=ABEF73365FC9B5EF1EA4A3D7C6099A00D6EA102A5D5066A79BB66A3381CBC51BB7BB001E10C7AD7AC099D8K1B5N" TargetMode="External"/><Relationship Id="rId162" Type="http://schemas.openxmlformats.org/officeDocument/2006/relationships/hyperlink" Target="consultantplus://offline/ref=ABEF73365FC9B5EF1EA4A3D7C6099A00D6EA102A5A5367AAC5E16862D4C5KCB0N" TargetMode="External"/><Relationship Id="rId183" Type="http://schemas.openxmlformats.org/officeDocument/2006/relationships/hyperlink" Target="consultantplus://offline/ref=ABEF73365FC9B5EF1EA4A3D7C6099A00D6EA102A5A5E6CA698EB603BD8C7C7K1BCN" TargetMode="External"/><Relationship Id="rId213" Type="http://schemas.openxmlformats.org/officeDocument/2006/relationships/hyperlink" Target="consultantplus://offline/ref=ABEF73365FC9B5EF1EA4A3D7C6099A00D6EA102A5B5366A298EB603BD8C7C7K1BCN" TargetMode="External"/><Relationship Id="rId218" Type="http://schemas.openxmlformats.org/officeDocument/2006/relationships/hyperlink" Target="consultantplus://offline/ref=ABEF73365FC9B5EF1EA4A3D7C6099A00D6EA102A5C5F6AA598EB603BD8C7C7K1BCN" TargetMode="External"/><Relationship Id="rId234" Type="http://schemas.openxmlformats.org/officeDocument/2006/relationships/hyperlink" Target="consultantplus://offline/ref=ABEF73365FC9B5EF1EA4A3D7C6099A00D6EA102A58506EA79AB66A3381CBC51BB7BB001E10C7AD7AC09CD2K1B8N" TargetMode="External"/><Relationship Id="rId239" Type="http://schemas.openxmlformats.org/officeDocument/2006/relationships/hyperlink" Target="consultantplus://offline/ref=ABEF73365FC9B5EF1EA4A3D7C6099A00D6EA102A5E506BAAC5E16862D4C5KCB0N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ABEF73365FC9B5EF1EA4A3D7C6099A00D6EA102A5B546DA894B66A3381CBC51BB7BB001E10C7AD7AC099DBK1B7N" TargetMode="External"/><Relationship Id="rId250" Type="http://schemas.openxmlformats.org/officeDocument/2006/relationships/hyperlink" Target="consultantplus://offline/ref=ABEF73365FC9B5EF1EA4A3D7C6099A00D6EA102A58506EA790B66A3381CBC51BB7BB001E10C7AD7AC098D3K1B4N" TargetMode="External"/><Relationship Id="rId255" Type="http://schemas.openxmlformats.org/officeDocument/2006/relationships/hyperlink" Target="consultantplus://offline/ref=ABEF73365FC9B5EF1EA4A3D7C6099A00D6EA102A58546CA396B66A3381CBC51BKBB7N" TargetMode="External"/><Relationship Id="rId24" Type="http://schemas.openxmlformats.org/officeDocument/2006/relationships/hyperlink" Target="consultantplus://offline/ref=ABEF73365FC9B5EF1EA4A3D7C6099A00D6EA102A5B576BA590B66A3381CBC51BB7BB001E10C7AD7AC099DBK1B7N" TargetMode="External"/><Relationship Id="rId40" Type="http://schemas.openxmlformats.org/officeDocument/2006/relationships/hyperlink" Target="consultantplus://offline/ref=ABEF73365FC9B5EF1EA4A3D7C6099A00D6EA102A5B5369A69BB66A3381CBC51BB7BB001E10C7AD7AC099DBK1B7N" TargetMode="External"/><Relationship Id="rId45" Type="http://schemas.openxmlformats.org/officeDocument/2006/relationships/hyperlink" Target="consultantplus://offline/ref=ABEF73365FC9B5EF1EA4A3D7C6099A00D6EA102A5A5466A893B66A3381CBC51BB7BB001E10C7AD7AC099DBK1B9N" TargetMode="External"/><Relationship Id="rId66" Type="http://schemas.openxmlformats.org/officeDocument/2006/relationships/hyperlink" Target="consultantplus://offline/ref=ABEF73365FC9B5EF1EA4A3D7C6099A00D6EA102A5D5066A79BB66A3381CBC51BB7BB001E10C7AD7AC099DAK1B8N" TargetMode="External"/><Relationship Id="rId87" Type="http://schemas.openxmlformats.org/officeDocument/2006/relationships/hyperlink" Target="consultantplus://offline/ref=ABEF73365FC9B5EF1EA4A3D7C6099A00D6EA102A5D5066A79BB66A3381CBC51BB7BB001E10C7AD7AC099D8K1B1N" TargetMode="External"/><Relationship Id="rId110" Type="http://schemas.openxmlformats.org/officeDocument/2006/relationships/hyperlink" Target="consultantplus://offline/ref=ABEF73365FC9B5EF1EA4A3D7C6099A00D6EA102A5B556EA991B66A3381CBC51BB7BB001E10C7AD7AC099DBK1B9N" TargetMode="External"/><Relationship Id="rId115" Type="http://schemas.openxmlformats.org/officeDocument/2006/relationships/hyperlink" Target="consultantplus://offline/ref=ABEF73365FC9B5EF1EA4A3D7C6099A00D6EA102A5D5066A79BB66A3381CBC51BB7BB001E10C7AD7AC099DDK1B2N" TargetMode="External"/><Relationship Id="rId131" Type="http://schemas.openxmlformats.org/officeDocument/2006/relationships/hyperlink" Target="consultantplus://offline/ref=ABEF73365FC9B5EF1EA4A3D7C6099A00D6EA102A5B546CA992B66A3381CBC51BB7BB001E10C7AD7AC099DAK1B9N" TargetMode="External"/><Relationship Id="rId136" Type="http://schemas.openxmlformats.org/officeDocument/2006/relationships/hyperlink" Target="consultantplus://offline/ref=ABEF73365FC9B5EF1EA4A3D7C6099A00D6EA102A5D5066A79BB66A3381CBC51BB7BB001E10C7AD7AC099D3K1B6N" TargetMode="External"/><Relationship Id="rId157" Type="http://schemas.openxmlformats.org/officeDocument/2006/relationships/hyperlink" Target="consultantplus://offline/ref=ABEF73365FC9B5EF1EA4A3D7C6099A00D6EA102A5B5667A095B66A3381CBC51BB7BB001E10C7AD7AC099DEK1B7N" TargetMode="External"/><Relationship Id="rId178" Type="http://schemas.openxmlformats.org/officeDocument/2006/relationships/hyperlink" Target="consultantplus://offline/ref=ABEF73365FC9B5EF1EA4A3D7C6099A00D6EA102A58506EA79AB66A3381CBC51BB7BB001E10C7AD7AC09CD3K1B9N" TargetMode="External"/><Relationship Id="rId61" Type="http://schemas.openxmlformats.org/officeDocument/2006/relationships/hyperlink" Target="consultantplus://offline/ref=ABEF73365FC9B5EF1EA4A3D7C6099A00D6EA102A5D5066A79BB66A3381CBC51BB7BB001E10C7AD7AC099DAK1B3N" TargetMode="External"/><Relationship Id="rId82" Type="http://schemas.openxmlformats.org/officeDocument/2006/relationships/hyperlink" Target="consultantplus://offline/ref=ABEF73365FC9B5EF1EA4A3D7C6099A00D6EA102A5D5066A79BB66A3381CBC51BB7BB001E10C7AD7AC099D8K1B0N" TargetMode="External"/><Relationship Id="rId152" Type="http://schemas.openxmlformats.org/officeDocument/2006/relationships/hyperlink" Target="consultantplus://offline/ref=ABEF73365FC9B5EF1EA4A3D7C6099A00D6EA102A5B576BA590B66A3381CBC51BB7BB001E10C7AD7AC099DBK1B9N" TargetMode="External"/><Relationship Id="rId173" Type="http://schemas.openxmlformats.org/officeDocument/2006/relationships/hyperlink" Target="consultantplus://offline/ref=ABEF73365FC9B5EF1EA4A3D7C6099A00D6EA102A5E5E6DA098EB603BD8C7C7K1BCN" TargetMode="External"/><Relationship Id="rId194" Type="http://schemas.openxmlformats.org/officeDocument/2006/relationships/hyperlink" Target="consultantplus://offline/ref=ABEF73365FC9B5EF1EA4A3D7C6099A00D6EA102A58566FA298EB603BD8C7C7K1BCN" TargetMode="External"/><Relationship Id="rId199" Type="http://schemas.openxmlformats.org/officeDocument/2006/relationships/hyperlink" Target="consultantplus://offline/ref=ABEF73365FC9B5EF1EA4A3D7C6099A00D6EA102A5D5364F7CFE9316ED6KCB2N" TargetMode="External"/><Relationship Id="rId203" Type="http://schemas.openxmlformats.org/officeDocument/2006/relationships/hyperlink" Target="consultantplus://offline/ref=ABEF73365FC9B5EF1EA4A3D7C6099A00D6EA102A58506BA098EB603BD8C7C7K1BCN" TargetMode="External"/><Relationship Id="rId208" Type="http://schemas.openxmlformats.org/officeDocument/2006/relationships/hyperlink" Target="consultantplus://offline/ref=ABEF73365FC9B5EF1EA4A3D7C6099A00D6EA102A5A5F6EA898EB603BD8C7C7K1BCN" TargetMode="External"/><Relationship Id="rId229" Type="http://schemas.openxmlformats.org/officeDocument/2006/relationships/hyperlink" Target="consultantplus://offline/ref=ABEF73365FC9B5EF1EA4A3D7C6099A00D6EA102A58566BA192B66A3381CBC51BKBB7N" TargetMode="External"/><Relationship Id="rId19" Type="http://schemas.openxmlformats.org/officeDocument/2006/relationships/hyperlink" Target="consultantplus://offline/ref=ABEF73365FC9B5EF1EA4A3D7C6099A00D6EA102A5B566CA49AB66A3381CBC51BB7BB001E10C7AD7AC099DBK1B7N" TargetMode="External"/><Relationship Id="rId224" Type="http://schemas.openxmlformats.org/officeDocument/2006/relationships/hyperlink" Target="consultantplus://offline/ref=ABEF73365FC9B5EF1EA4A3D7C6099A00D6EA102A5E5E67A098EB603BD8C7C7K1BCN" TargetMode="External"/><Relationship Id="rId240" Type="http://schemas.openxmlformats.org/officeDocument/2006/relationships/hyperlink" Target="consultantplus://offline/ref=ABEF73365FC9B5EF1EA4A3D7C6099A00D6EA102A58506EA79AB66A3381CBC51BB7BB001E10C7AD7AC09CD2K1B3N" TargetMode="External"/><Relationship Id="rId245" Type="http://schemas.openxmlformats.org/officeDocument/2006/relationships/hyperlink" Target="consultantplus://offline/ref=ABEF73365FC9B5EF1EA4A3D7C6099A00D6EA102A58566FA798EB603BD8C7C7K1BCN" TargetMode="External"/><Relationship Id="rId261" Type="http://schemas.openxmlformats.org/officeDocument/2006/relationships/fontTable" Target="fontTable.xml"/><Relationship Id="rId14" Type="http://schemas.openxmlformats.org/officeDocument/2006/relationships/hyperlink" Target="consultantplus://offline/ref=ABEF73365FC9B5EF1EA4A3D7C6099A00D6EA102A585F6EA197B66A3381CBC51BB7BB001E10C7AD7AC099DBK1B7N" TargetMode="External"/><Relationship Id="rId30" Type="http://schemas.openxmlformats.org/officeDocument/2006/relationships/hyperlink" Target="consultantplus://offline/ref=ABEF73365FC9B5EF1EA4A3D7C6099A00D6EA102A5B546CA992B66A3381CBC51BB7BB001E10C7AD7AC099DBK1B7N" TargetMode="External"/><Relationship Id="rId35" Type="http://schemas.openxmlformats.org/officeDocument/2006/relationships/hyperlink" Target="consultantplus://offline/ref=ABEF73365FC9B5EF1EA4A3D7C6099A00D6EA102A5B5569A091B66A3381CBC51BB7BB001E10C7AD7AC099DBK1B8N" TargetMode="External"/><Relationship Id="rId56" Type="http://schemas.openxmlformats.org/officeDocument/2006/relationships/hyperlink" Target="consultantplus://offline/ref=ABEF73365FC9B5EF1EA4A3D7C6099A00D6EA102A5E546DA392B66A3381CBC51BB7BB001E10C7AD7AC099DBK1B7N" TargetMode="External"/><Relationship Id="rId77" Type="http://schemas.openxmlformats.org/officeDocument/2006/relationships/hyperlink" Target="consultantplus://offline/ref=ABEF73365FC9B5EF1EA4A3D7C6099A00D6EA102A5D5066A79BB66A3381CBC51BB7BB001E10C7AD7AC099D9K1B5N" TargetMode="External"/><Relationship Id="rId100" Type="http://schemas.openxmlformats.org/officeDocument/2006/relationships/hyperlink" Target="consultantplus://offline/ref=ABEF73365FC9B5EF1EA4A3D7C6099A00D6EA102A5D5066A79BB66A3381CBC51BB7BB001E10C7AD7AC099DAK1B1N" TargetMode="External"/><Relationship Id="rId105" Type="http://schemas.openxmlformats.org/officeDocument/2006/relationships/hyperlink" Target="consultantplus://offline/ref=ABEF73365FC9B5EF1EA4A3D7C6099A00D6EA102A5D5066A79BB66A3381CBC51BB7BB001E10C7AD7AC099DAK1B1N" TargetMode="External"/><Relationship Id="rId126" Type="http://schemas.openxmlformats.org/officeDocument/2006/relationships/hyperlink" Target="consultantplus://offline/ref=ABEF73365FC9B5EF1EA4A3D7C6099A00D6EA102A5D566FA293B66A3381CBC51BB7BB001E10C7AD7AC099DAK1B0N" TargetMode="External"/><Relationship Id="rId147" Type="http://schemas.openxmlformats.org/officeDocument/2006/relationships/hyperlink" Target="consultantplus://offline/ref=ABEF73365FC9B5EF1EA4A3D7C6099A00D6EA102A5C5F6DA99AB66A3381CBC51BB7BB001E10C7AD7AC099DBK1B8N" TargetMode="External"/><Relationship Id="rId168" Type="http://schemas.openxmlformats.org/officeDocument/2006/relationships/hyperlink" Target="consultantplus://offline/ref=ABEF73365FC9B5EF1EA4A3D7C6099A00D6EA102A5B5669A098EB603BD8C7C71CB8E4171959CBAC7AC199KDBCN" TargetMode="External"/><Relationship Id="rId8" Type="http://schemas.openxmlformats.org/officeDocument/2006/relationships/hyperlink" Target="consultantplus://offline/ref=ABEF73365FC9B5EF1EA4A3D7C6099A00D6EA102A585068A892B66A3381CBC51BB7BB001E10C7AD7AC099DBK1B7N" TargetMode="External"/><Relationship Id="rId51" Type="http://schemas.openxmlformats.org/officeDocument/2006/relationships/hyperlink" Target="consultantplus://offline/ref=ABEF73365FC9B5EF1EA4A3D7C6099A00D6EA102A5C5F6DA99AB66A3381CBC51BB7BB001E10C7AD7AC099DBK1B7N" TargetMode="External"/><Relationship Id="rId72" Type="http://schemas.openxmlformats.org/officeDocument/2006/relationships/hyperlink" Target="consultantplus://offline/ref=ABEF73365FC9B5EF1EA4A3D7C6099A00D6EA102A5B546DA895B66A3381CBC51BB7BB001E10C7AD7AC099DAK1B7N" TargetMode="External"/><Relationship Id="rId93" Type="http://schemas.openxmlformats.org/officeDocument/2006/relationships/hyperlink" Target="consultantplus://offline/ref=ABEF73365FC9B5EF1EA4A3D7C6099A00D6EA102A5D5066A79BB66A3381CBC51BB7BB001E10C7AD7AC099DAK1B2N" TargetMode="External"/><Relationship Id="rId98" Type="http://schemas.openxmlformats.org/officeDocument/2006/relationships/hyperlink" Target="consultantplus://offline/ref=ABEF73365FC9B5EF1EA4A3D7C6099A00D6EA102A5F556EA097B66A3381CBC51BB7BB001E10C7AD7AC099DAK1B3N" TargetMode="External"/><Relationship Id="rId121" Type="http://schemas.openxmlformats.org/officeDocument/2006/relationships/hyperlink" Target="consultantplus://offline/ref=ABEF73365FC9B5EF1EA4A3D7C6099A00D6EA102A5D5066A79BB66A3381CBC51BB7BB001E10C7AD7AC099DDK1B4N" TargetMode="External"/><Relationship Id="rId142" Type="http://schemas.openxmlformats.org/officeDocument/2006/relationships/hyperlink" Target="consultantplus://offline/ref=ABEF73365FC9B5EF1EA4A3D7C6099A00D6EA102A5D5066A79BB66A3381CBC51BB7BB001E10C7AD7AC099D3K1B9N" TargetMode="External"/><Relationship Id="rId163" Type="http://schemas.openxmlformats.org/officeDocument/2006/relationships/hyperlink" Target="consultantplus://offline/ref=ABEF73365FC9B5EF1EA4A3D7C6099A00D6EA102A5B5466A098EB603BD8C7C71CB8E4171959CBAC7AC099KDBDN" TargetMode="External"/><Relationship Id="rId184" Type="http://schemas.openxmlformats.org/officeDocument/2006/relationships/hyperlink" Target="consultantplus://offline/ref=ABEF73365FC9B5EF1EA4A3D7C6099A00D6EA102A585F6AA893B66A3381CBC51BB7BB001E10C7AD7AC099DAK1B0N" TargetMode="External"/><Relationship Id="rId189" Type="http://schemas.openxmlformats.org/officeDocument/2006/relationships/hyperlink" Target="consultantplus://offline/ref=ABEF73365FC9B5EF1EA4A3D7C6099A00D6EA102A5E5066AAC5E16862D4C5KCB0N" TargetMode="External"/><Relationship Id="rId219" Type="http://schemas.openxmlformats.org/officeDocument/2006/relationships/hyperlink" Target="consultantplus://offline/ref=ABEF73365FC9B5EF1EA4A3D7C6099A00D6EA102A5C5E66A598EB603BD8C7C7K1BCN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consultantplus://offline/ref=ABEF73365FC9B5EF1EA4A3D7C6099A00D6EA102A5C5469A598EB603BD8C7C7K1BCN" TargetMode="External"/><Relationship Id="rId230" Type="http://schemas.openxmlformats.org/officeDocument/2006/relationships/hyperlink" Target="consultantplus://offline/ref=ABEF73365FC9B5EF1EA4A3D7C6099A00D6EA102A585666A993B66A3381CBC51BKBB7N" TargetMode="External"/><Relationship Id="rId235" Type="http://schemas.openxmlformats.org/officeDocument/2006/relationships/hyperlink" Target="consultantplus://offline/ref=ABEF73365FC9B5EF1EA4A3D7C6099A00D6EA102A58576EA993B66A3381CBC51BKBB7N" TargetMode="External"/><Relationship Id="rId251" Type="http://schemas.openxmlformats.org/officeDocument/2006/relationships/hyperlink" Target="consultantplus://offline/ref=ABEF73365FC9B5EF1EA4A3D7C6099A00D6EA102A58566EA098EB603BD8C7C7K1BCN" TargetMode="External"/><Relationship Id="rId256" Type="http://schemas.openxmlformats.org/officeDocument/2006/relationships/hyperlink" Target="consultantplus://offline/ref=ABEF73365FC9B5EF1EA4A3D7C6099A00D6EA102A58506EA790B66A3381CBC51BB7BB001E10C7AD7AC098D3K1B7N" TargetMode="External"/><Relationship Id="rId25" Type="http://schemas.openxmlformats.org/officeDocument/2006/relationships/hyperlink" Target="consultantplus://offline/ref=ABEF73365FC9B5EF1EA4A3D7C6099A00D6EA102A5B5768A594B66A3381CBC51BB7BB001E10C7AD7AC099DBK1B7N" TargetMode="External"/><Relationship Id="rId46" Type="http://schemas.openxmlformats.org/officeDocument/2006/relationships/hyperlink" Target="consultantplus://offline/ref=ABEF73365FC9B5EF1EA4A3D7C6099A00D6EA102A5D576CA095B66A3381CBC51BB7BB001E10C7AD7AC099DBK1B7N" TargetMode="External"/><Relationship Id="rId67" Type="http://schemas.openxmlformats.org/officeDocument/2006/relationships/hyperlink" Target="consultantplus://offline/ref=ABEF73365FC9B5EF1EA4A3D7C6099A00D6EA102A5D5066A79BB66A3381CBC51BB7BB001E10C7AD7AC099D9K1B0N" TargetMode="External"/><Relationship Id="rId116" Type="http://schemas.openxmlformats.org/officeDocument/2006/relationships/hyperlink" Target="consultantplus://offline/ref=ABEF73365FC9B5EF1EA4A3D7C6099A00D6EA102A5D5066A79BB66A3381CBC51BB7BB001E10C7AD7AC099DDK1B3N" TargetMode="External"/><Relationship Id="rId137" Type="http://schemas.openxmlformats.org/officeDocument/2006/relationships/hyperlink" Target="consultantplus://offline/ref=ABEF73365FC9B5EF1EA4A3D7C6099A00D6EA102A5B5666A897B66A3381CBC51BB7BB001E10C7AD7AC099D9K1B5N" TargetMode="External"/><Relationship Id="rId158" Type="http://schemas.openxmlformats.org/officeDocument/2006/relationships/hyperlink" Target="consultantplus://offline/ref=ABEF73365FC9B5EF1EA4A3D7C6099A00D6EA102A5D5066A79BB66A3381CBC51BB7BB001E10C7AD7AC099DAK1B3N" TargetMode="External"/><Relationship Id="rId20" Type="http://schemas.openxmlformats.org/officeDocument/2006/relationships/hyperlink" Target="consultantplus://offline/ref=ABEF73365FC9B5EF1EA4A3D7C6099A00D6EA102A5B5667A095B66A3381CBC51BB7BB001E10C7AD7AC099DBK1B7N" TargetMode="External"/><Relationship Id="rId41" Type="http://schemas.openxmlformats.org/officeDocument/2006/relationships/hyperlink" Target="consultantplus://offline/ref=ABEF73365FC9B5EF1EA4A3D7C6099A00D6EA102A5B506DA990B66A3381CBC51BB7BB001E10C7AD7AC099DBK1B7N" TargetMode="External"/><Relationship Id="rId62" Type="http://schemas.openxmlformats.org/officeDocument/2006/relationships/hyperlink" Target="consultantplus://offline/ref=ABEF73365FC9B5EF1EA4A3D7C6099A00D6EA102A5D5066A79BB66A3381CBC51BB7BB001E10C7AD7AC099DAK1B1N" TargetMode="External"/><Relationship Id="rId83" Type="http://schemas.openxmlformats.org/officeDocument/2006/relationships/hyperlink" Target="consultantplus://offline/ref=ABEF73365FC9B5EF1EA4BDDAD065C70BDFE64627515364F7CFE9316ED6C2CF4CF0F4595C54CBA47EKCB6N" TargetMode="External"/><Relationship Id="rId88" Type="http://schemas.openxmlformats.org/officeDocument/2006/relationships/hyperlink" Target="consultantplus://offline/ref=ABEF73365FC9B5EF1EA4A3D7C6099A00D6EA102A5B546DA895B66A3381CBC51BB7BB001E10C7AD7AC099D8K1B1N" TargetMode="External"/><Relationship Id="rId111" Type="http://schemas.openxmlformats.org/officeDocument/2006/relationships/hyperlink" Target="consultantplus://offline/ref=ABEF73365FC9B5EF1EA4A3D7C6099A00D6EA102A5B506DA990B66A3381CBC51BB7BB001E10C7AD7AC099DAK1B3N" TargetMode="External"/><Relationship Id="rId132" Type="http://schemas.openxmlformats.org/officeDocument/2006/relationships/hyperlink" Target="consultantplus://offline/ref=ABEF73365FC9B5EF1EA4A3D7C6099A00D6EA102A5B506DA990B66A3381CBC51BB7BB001E10C7AD7AC099DAK1B6N" TargetMode="External"/><Relationship Id="rId153" Type="http://schemas.openxmlformats.org/officeDocument/2006/relationships/hyperlink" Target="consultantplus://offline/ref=ABEF73365FC9B5EF1EA4A3D7C6099A00D6EA102A5B556AA992B66A3381CBC51BB7BB001E10C7AD7AC099DBK1B8N" TargetMode="External"/><Relationship Id="rId174" Type="http://schemas.openxmlformats.org/officeDocument/2006/relationships/hyperlink" Target="consultantplus://offline/ref=ABEF73365FC9B5EF1EA4A3D7C6099A00D6EA102A5E5E67A298EB603BD8C7C7K1BCN" TargetMode="External"/><Relationship Id="rId179" Type="http://schemas.openxmlformats.org/officeDocument/2006/relationships/hyperlink" Target="consultantplus://offline/ref=ABEF73365FC9B5EF1EA4A3D7C6099A00D6EA102A50536EAAC5E16862D4C5KCB0N" TargetMode="External"/><Relationship Id="rId195" Type="http://schemas.openxmlformats.org/officeDocument/2006/relationships/hyperlink" Target="consultantplus://offline/ref=ABEF73365FC9B5EF1EA4A3D7C6099A00D6EA102A58566EA398EB603BD8C7C7K1BCN" TargetMode="External"/><Relationship Id="rId209" Type="http://schemas.openxmlformats.org/officeDocument/2006/relationships/hyperlink" Target="consultantplus://offline/ref=ABEF73365FC9B5EF1EA4A3D7C6099A00D6EA102A5A5F6BA398EB603BD8C7C7K1BCN" TargetMode="External"/><Relationship Id="rId190" Type="http://schemas.openxmlformats.org/officeDocument/2006/relationships/hyperlink" Target="consultantplus://offline/ref=ABEF73365FC9B5EF1EA4A3D7C6099A00D6EA102A5E5068AAC5E16862D4C5KCB0N" TargetMode="External"/><Relationship Id="rId204" Type="http://schemas.openxmlformats.org/officeDocument/2006/relationships/hyperlink" Target="consultantplus://offline/ref=ABEF73365FC9B5EF1EA4A3D7C6099A00D6EA102A5B5F69A498EB603BD8C7C7K1BCN" TargetMode="External"/><Relationship Id="rId220" Type="http://schemas.openxmlformats.org/officeDocument/2006/relationships/hyperlink" Target="consultantplus://offline/ref=ABEF73365FC9B5EF1EA4A3D7C6099A00D6EA102A5F5567A698EB603BD8C7C7K1BCN" TargetMode="External"/><Relationship Id="rId225" Type="http://schemas.openxmlformats.org/officeDocument/2006/relationships/hyperlink" Target="consultantplus://offline/ref=ABEF73365FC9B5EF1EA4A3D7C6099A00D6EA102A51546AA698EB603BD8C7C7K1BCN" TargetMode="External"/><Relationship Id="rId241" Type="http://schemas.openxmlformats.org/officeDocument/2006/relationships/hyperlink" Target="consultantplus://offline/ref=ABEF73365FC9B5EF1EA4A3D7C6099A00D6EA102A5E5F6BAAC5E16862D4C5KCB0N" TargetMode="External"/><Relationship Id="rId246" Type="http://schemas.openxmlformats.org/officeDocument/2006/relationships/hyperlink" Target="consultantplus://offline/ref=ABEF73365FC9B5EF1EA4A3D7C6099A00D6EA102A58506EA79AB66A3381CBC51BB7BB001E10C7AD7AC09CD2K1B6N" TargetMode="External"/><Relationship Id="rId15" Type="http://schemas.openxmlformats.org/officeDocument/2006/relationships/hyperlink" Target="consultantplus://offline/ref=ABEF73365FC9B5EF1EA4A3D7C6099A00D6EA102A585F6DA190B66A3381CBC51BB7BB001E10C7AD7AC099DBK1B7N" TargetMode="External"/><Relationship Id="rId36" Type="http://schemas.openxmlformats.org/officeDocument/2006/relationships/hyperlink" Target="consultantplus://offline/ref=ABEF73365FC9B5EF1EA4A3D7C6099A00D6EA102A5B5067A193B66A3381CBC51BB7BB001E10C7AD7AC099DBK1B7N" TargetMode="External"/><Relationship Id="rId57" Type="http://schemas.openxmlformats.org/officeDocument/2006/relationships/hyperlink" Target="consultantplus://offline/ref=ABEF73365FC9B5EF1EA4A3D7C6099A00D6EA102A51546CA797B66A3381CBC51BB7BB001E10C7AD7AC099D8K1B1N" TargetMode="External"/><Relationship Id="rId106" Type="http://schemas.openxmlformats.org/officeDocument/2006/relationships/hyperlink" Target="consultantplus://offline/ref=ABEF73365FC9B5EF1EA4A3D7C6099A00D6EA102A5D5066A79BB66A3381CBC51BB7BB001E10C7AD7AC099DEK1B9N" TargetMode="External"/><Relationship Id="rId127" Type="http://schemas.openxmlformats.org/officeDocument/2006/relationships/hyperlink" Target="consultantplus://offline/ref=ABEF73365FC9B5EF1EA4A3D7C6099A00D6EA102A5D566FA293B66A3381CBC51BB7BB001E10C7AD7AC099DAK1B2N" TargetMode="External"/><Relationship Id="rId262" Type="http://schemas.openxmlformats.org/officeDocument/2006/relationships/theme" Target="theme/theme1.xml"/><Relationship Id="rId10" Type="http://schemas.openxmlformats.org/officeDocument/2006/relationships/hyperlink" Target="consultantplus://offline/ref=ABEF73365FC9B5EF1EA4A3D7C6099A00D6EA102A585168A192B66A3381CBC51BB7BB001E10C7AD7AC099DBK1B7N" TargetMode="External"/><Relationship Id="rId31" Type="http://schemas.openxmlformats.org/officeDocument/2006/relationships/hyperlink" Target="consultantplus://offline/ref=ABEF73365FC9B5EF1EA4A3D7C6099A00D6EA102A5B546BA892B66A3381CBC51BB7BB001E10C7AD7AC099DBK1B7N" TargetMode="External"/><Relationship Id="rId52" Type="http://schemas.openxmlformats.org/officeDocument/2006/relationships/hyperlink" Target="consultantplus://offline/ref=ABEF73365FC9B5EF1EA4A3D7C6099A00D6EA102A5F546AA292B66A3381CBC51BB7BB001E10C7AD7AC099DBK1B7N" TargetMode="External"/><Relationship Id="rId73" Type="http://schemas.openxmlformats.org/officeDocument/2006/relationships/hyperlink" Target="consultantplus://offline/ref=ABEF73365FC9B5EF1EA4A3D7C6099A00D6EA102A5B546DA895B66A3381CBC51BB7BB001E10C7AD7AC099DAK1B8N" TargetMode="External"/><Relationship Id="rId78" Type="http://schemas.openxmlformats.org/officeDocument/2006/relationships/hyperlink" Target="consultantplus://offline/ref=ABEF73365FC9B5EF1EA4A3D7C6099A00D6EA102A58506EA79AB66A3381CBC51BB7BB001E10C7AD7AC099DBK1B9N" TargetMode="External"/><Relationship Id="rId94" Type="http://schemas.openxmlformats.org/officeDocument/2006/relationships/hyperlink" Target="consultantplus://offline/ref=ABEF73365FC9B5EF1EA4A3D7C6099A00D6EA102A5F556EA097B66A3381CBC51BB7BB001E10C7AD7AC099DAK1B0N" TargetMode="External"/><Relationship Id="rId99" Type="http://schemas.openxmlformats.org/officeDocument/2006/relationships/hyperlink" Target="consultantplus://offline/ref=ABEF73365FC9B5EF1EA4A3D7C6099A00D6EA102A5A5466A893B66A3381CBC51BB7BB001E10C7AD7AC099DAK1B0N" TargetMode="External"/><Relationship Id="rId101" Type="http://schemas.openxmlformats.org/officeDocument/2006/relationships/hyperlink" Target="consultantplus://offline/ref=ABEF73365FC9B5EF1EA4A3D7C6099A00D6EA102A5B546DA895B66A3381CBC51BB7BB001E10C7AD7AC099D8K1B6N" TargetMode="External"/><Relationship Id="rId122" Type="http://schemas.openxmlformats.org/officeDocument/2006/relationships/hyperlink" Target="consultantplus://offline/ref=ABEF73365FC9B5EF1EA4A3D7C6099A00D6EA102A5D5066A79BB66A3381CBC51BB7BB001E10C7AD7AC099DCK1B8N" TargetMode="External"/><Relationship Id="rId143" Type="http://schemas.openxmlformats.org/officeDocument/2006/relationships/hyperlink" Target="consultantplus://offline/ref=ABEF73365FC9B5EF1EA4A3D7C6099A00D6EA102A5D5066A79BB66A3381CBC51BB7BB001E10C7AD7AC099D2K1B3N" TargetMode="External"/><Relationship Id="rId148" Type="http://schemas.openxmlformats.org/officeDocument/2006/relationships/hyperlink" Target="consultantplus://offline/ref=ABEF73365FC9B5EF1EA4A3D7C6099A00D6EA102A5B546DA895B66A3381CBC51BB7BB001E10C7AD7AC099DEK1B3N" TargetMode="External"/><Relationship Id="rId164" Type="http://schemas.openxmlformats.org/officeDocument/2006/relationships/hyperlink" Target="consultantplus://offline/ref=ABEF73365FC9B5EF1EA4A3D7C6099A00D6EA102A505568A698EB603BD8C7C7K1BCN" TargetMode="External"/><Relationship Id="rId169" Type="http://schemas.openxmlformats.org/officeDocument/2006/relationships/hyperlink" Target="consultantplus://offline/ref=ABEF73365FC9B5EF1EA4A3D7C6099A00D6EA102A5C5E66A098EB603BD8C7C7K1BCN" TargetMode="External"/><Relationship Id="rId185" Type="http://schemas.openxmlformats.org/officeDocument/2006/relationships/hyperlink" Target="consultantplus://offline/ref=ABEF73365FC9B5EF1EA4A3D7C6099A00D6EA102A505367A098EB603BD8C7C7K1BCN" TargetMode="External"/><Relationship Id="rId4" Type="http://schemas.openxmlformats.org/officeDocument/2006/relationships/hyperlink" Target="consultantplus://offline/ref=ABEF73365FC9B5EF1EA4A3D7C6099A00D6EA102A585568A993B66A3381CBC51BB7BB001E10C7AD7AC099DBK1B7N" TargetMode="External"/><Relationship Id="rId9" Type="http://schemas.openxmlformats.org/officeDocument/2006/relationships/hyperlink" Target="consultantplus://offline/ref=ABEF73365FC9B5EF1EA4A3D7C6099A00D6EA102A585066A891B66A3381CBC51BB7BB001E10C7AD7AC099DBK1B7N" TargetMode="External"/><Relationship Id="rId180" Type="http://schemas.openxmlformats.org/officeDocument/2006/relationships/hyperlink" Target="consultantplus://offline/ref=ABEF73365FC9B5EF1EA4A3D7C6099A00D6EA102A58506EA79AB66A3381CBC51BB7BB001E10C7AD7AC09CD2K1B0N" TargetMode="External"/><Relationship Id="rId210" Type="http://schemas.openxmlformats.org/officeDocument/2006/relationships/hyperlink" Target="consultantplus://offline/ref=ABEF73365FC9B5EF1EA4A3D7C6099A00D6EA102A5D526BA198EB603BD8C7C7K1BCN" TargetMode="External"/><Relationship Id="rId215" Type="http://schemas.openxmlformats.org/officeDocument/2006/relationships/hyperlink" Target="consultantplus://offline/ref=ABEF73365FC9B5EF1EA4A3D7C6099A00D6EA102A58546CA595B66A3381CBC51BKBB7N" TargetMode="External"/><Relationship Id="rId236" Type="http://schemas.openxmlformats.org/officeDocument/2006/relationships/hyperlink" Target="consultantplus://offline/ref=ABEF73365FC9B5EF1EA4A3D7C6099A00D6EA102A58546CA395B66A3381CBC51BKBB7N" TargetMode="External"/><Relationship Id="rId257" Type="http://schemas.openxmlformats.org/officeDocument/2006/relationships/hyperlink" Target="consultantplus://offline/ref=ABEF73365FC9B5EF1EA4A3D7C6099A00D6EA102A58546CA394B66A3381CBC51BKBB7N" TargetMode="External"/><Relationship Id="rId26" Type="http://schemas.openxmlformats.org/officeDocument/2006/relationships/hyperlink" Target="consultantplus://offline/ref=ABEF73365FC9B5EF1EA4A3D7C6099A00D6EA102A5B546FA49AB66A3381CBC51BB7BB001E10C7AD7AC099DBK1B7N" TargetMode="External"/><Relationship Id="rId231" Type="http://schemas.openxmlformats.org/officeDocument/2006/relationships/hyperlink" Target="consultantplus://offline/ref=ABEF73365FC9B5EF1EA4A3D7C6099A00D6EA102A585666A992B66A3381CBC51BKBB7N" TargetMode="External"/><Relationship Id="rId252" Type="http://schemas.openxmlformats.org/officeDocument/2006/relationships/hyperlink" Target="consultantplus://offline/ref=ABEF73365FC9B5EF1EA4A3D7C6099A00D6EA102A58506EA790B66A3381CBC51BB7BB001E10C7AD7AC098D3K1B5N" TargetMode="External"/><Relationship Id="rId47" Type="http://schemas.openxmlformats.org/officeDocument/2006/relationships/hyperlink" Target="consultantplus://offline/ref=ABEF73365FC9B5EF1EA4A3D7C6099A00D6EA102A5D576AA39BB66A3381CBC51BB7BB001E10C7AD7AC099DBK1B7N" TargetMode="External"/><Relationship Id="rId68" Type="http://schemas.openxmlformats.org/officeDocument/2006/relationships/hyperlink" Target="consultantplus://offline/ref=ABEF73365FC9B5EF1EA4A3D7C6099A00D6EA102A5D5066A79BB66A3381CBC51BB7BB001E10C7AD7AC099D9K1B1N" TargetMode="External"/><Relationship Id="rId89" Type="http://schemas.openxmlformats.org/officeDocument/2006/relationships/hyperlink" Target="consultantplus://offline/ref=ABEF73365FC9B5EF1EA4A3D7C6099A00D6EA102A58506EA79AB66A3381CBC51BB7BB001E10C7AD7AC099DAK1B2N" TargetMode="External"/><Relationship Id="rId112" Type="http://schemas.openxmlformats.org/officeDocument/2006/relationships/hyperlink" Target="consultantplus://offline/ref=ABEF73365FC9B5EF1EA4A3D7C6099A00D6EA102A5B546DA895B66A3381CBC51BB7BB001E10C7AD7AC099DFK1B0N" TargetMode="External"/><Relationship Id="rId133" Type="http://schemas.openxmlformats.org/officeDocument/2006/relationships/hyperlink" Target="consultantplus://offline/ref=ABEF73365FC9B5EF1EA4A3D7C6099A00D6EA102A5B506DA990B66A3381CBC51BB7BB001E10C7AD7AC099DAK1B8N" TargetMode="External"/><Relationship Id="rId154" Type="http://schemas.openxmlformats.org/officeDocument/2006/relationships/hyperlink" Target="consultantplus://offline/ref=ABEF73365FC9B5EF1EA4A3D7C6099A00D6EA102A5D576CA294B66A3381CBC51BB7BB001E10C7AD7AC099DAK1B6N" TargetMode="External"/><Relationship Id="rId175" Type="http://schemas.openxmlformats.org/officeDocument/2006/relationships/hyperlink" Target="consultantplus://offline/ref=ABEF73365FC9B5EF1EA4A3D7C6099A00D6EA102A515E6AA098EB603BD8C7C7K1BCN" TargetMode="External"/><Relationship Id="rId196" Type="http://schemas.openxmlformats.org/officeDocument/2006/relationships/hyperlink" Target="consultantplus://offline/ref=ABEF73365FC9B5EF1EA4A3D7C6099A00D6EA102A58566EA298EB603BD8C7C7K1BCN" TargetMode="External"/><Relationship Id="rId200" Type="http://schemas.openxmlformats.org/officeDocument/2006/relationships/hyperlink" Target="consultantplus://offline/ref=ABEF73365FC9B5EF1EA4A3D7C6099A00D6EA102A585567A298EB603BD8C7C7K1BCN" TargetMode="External"/><Relationship Id="rId16" Type="http://schemas.openxmlformats.org/officeDocument/2006/relationships/hyperlink" Target="consultantplus://offline/ref=ABEF73365FC9B5EF1EA4A3D7C6099A00D6EA102A585F6AA893B66A3381CBC51BB7BB001E10C7AD7AC099DBK1B7N" TargetMode="External"/><Relationship Id="rId221" Type="http://schemas.openxmlformats.org/officeDocument/2006/relationships/hyperlink" Target="consultantplus://offline/ref=ABEF73365FC9B5EF1EA4A3D7C6099A00D6EA102A5F5567A598EB603BD8C7C7K1BCN" TargetMode="External"/><Relationship Id="rId242" Type="http://schemas.openxmlformats.org/officeDocument/2006/relationships/hyperlink" Target="consultantplus://offline/ref=ABEF73365FC9B5EF1EA4A3D7C6099A00D6EA102A58506EA79AB66A3381CBC51BB7BB001E10C7AD7AC09CD2K1B4N" TargetMode="External"/><Relationship Id="rId37" Type="http://schemas.openxmlformats.org/officeDocument/2006/relationships/hyperlink" Target="consultantplus://offline/ref=ABEF73365FC9B5EF1EA4A3D7C6099A00D6EA102A5B526CA795B66A3381CBC51BB7BB001E10C7AD7AC099DBK1B7N" TargetMode="External"/><Relationship Id="rId58" Type="http://schemas.openxmlformats.org/officeDocument/2006/relationships/hyperlink" Target="consultantplus://offline/ref=ABEF73365FC9B5EF1EA4A3D7C6099A00D6EA102A5B506CA390B66A3381CBC51BB7BB001E10C7AD7AC099D9K1B9N" TargetMode="External"/><Relationship Id="rId79" Type="http://schemas.openxmlformats.org/officeDocument/2006/relationships/hyperlink" Target="consultantplus://offline/ref=ABEF73365FC9B5EF1EA4A3D7C6099A00D6EA102A5D5066A79BB66A3381CBC51BB7BB001E10C7AD7AC099D9K1B6N" TargetMode="External"/><Relationship Id="rId102" Type="http://schemas.openxmlformats.org/officeDocument/2006/relationships/hyperlink" Target="consultantplus://offline/ref=ABEF73365FC9B5EF1EA4A3D7C6099A00D6EA102A5D5066A79BB66A3381CBC51BB7BB001E10C7AD7AC099DEK1B4N" TargetMode="External"/><Relationship Id="rId123" Type="http://schemas.openxmlformats.org/officeDocument/2006/relationships/hyperlink" Target="consultantplus://offline/ref=ABEF73365FC9B5EF1EA4A3D7C6099A00D6EA102A585166A697B66A3381CBC51BB7BB001E10C7AD7AC099DAK1B0N" TargetMode="External"/><Relationship Id="rId144" Type="http://schemas.openxmlformats.org/officeDocument/2006/relationships/hyperlink" Target="consultantplus://offline/ref=ABEF73365FC9B5EF1EA4A3D7C6099A00D6EA102A5B5666A897B66A3381CBC51BB7BB001E10C7AD7AC099D8K1B0N" TargetMode="External"/><Relationship Id="rId90" Type="http://schemas.openxmlformats.org/officeDocument/2006/relationships/hyperlink" Target="consultantplus://offline/ref=ABEF73365FC9B5EF1EA4A3D7C6099A00D6EA102A5B5666A896B66A3381CBC51BB7BB001E10C7AD7AC099DBK1B9N" TargetMode="External"/><Relationship Id="rId165" Type="http://schemas.openxmlformats.org/officeDocument/2006/relationships/hyperlink" Target="consultantplus://offline/ref=ABEF73365FC9B5EF1EA4A3D7C6099A00D6EA102A5D566DA098EB603BD8C7C7K1BCN" TargetMode="External"/><Relationship Id="rId186" Type="http://schemas.openxmlformats.org/officeDocument/2006/relationships/hyperlink" Target="consultantplus://offline/ref=ABEF73365FC9B5EF1EA4A3D7C6099A00D6EA102A5E556CA498EB603BD8C7C7K1BCN" TargetMode="External"/><Relationship Id="rId211" Type="http://schemas.openxmlformats.org/officeDocument/2006/relationships/hyperlink" Target="consultantplus://offline/ref=ABEF73365FC9B5EF1EA4A3D7C6099A00D6EA102A585268A598EB603BD8C7C7K1BCN" TargetMode="External"/><Relationship Id="rId232" Type="http://schemas.openxmlformats.org/officeDocument/2006/relationships/hyperlink" Target="consultantplus://offline/ref=ABEF73365FC9B5EF1EA4A3D7C6099A00D6EA102A58526FA096B66A3381CBC51BB7BB001E10C7AD7AC099DBK1B9N" TargetMode="External"/><Relationship Id="rId253" Type="http://schemas.openxmlformats.org/officeDocument/2006/relationships/hyperlink" Target="consultantplus://offline/ref=ABEF73365FC9B5EF1EA4A3D7C6099A00D6EA102A5D5E66A598EB603BD8C7C7K1BCN" TargetMode="External"/><Relationship Id="rId27" Type="http://schemas.openxmlformats.org/officeDocument/2006/relationships/hyperlink" Target="consultantplus://offline/ref=ABEF73365FC9B5EF1EA4A3D7C6099A00D6EA102A5B546DA59AB66A3381CBC51BB7BB001E10C7AD7AC099DBK1B7N" TargetMode="External"/><Relationship Id="rId48" Type="http://schemas.openxmlformats.org/officeDocument/2006/relationships/hyperlink" Target="consultantplus://offline/ref=ABEF73365FC9B5EF1EA4A3D7C6099A00D6EA102A5D5666A596B66A3381CBC51BB7BB001E10C7AD7AC099DBK1B7N" TargetMode="External"/><Relationship Id="rId69" Type="http://schemas.openxmlformats.org/officeDocument/2006/relationships/hyperlink" Target="consultantplus://offline/ref=ABEF73365FC9B5EF1EA4A3D7C6099A00D6EA102A5B546DA895B66A3381CBC51BB7BB001E10C7AD7AC099DAK1B4N" TargetMode="External"/><Relationship Id="rId113" Type="http://schemas.openxmlformats.org/officeDocument/2006/relationships/hyperlink" Target="consultantplus://offline/ref=ABEF73365FC9B5EF1EA4A3D7C6099A00D6EA102A5B546FA49AB66A3381CBC51BB7BB001E10C7AD7AC099DAK1B1N" TargetMode="External"/><Relationship Id="rId134" Type="http://schemas.openxmlformats.org/officeDocument/2006/relationships/hyperlink" Target="consultantplus://offline/ref=ABEF73365FC9B5EF1EA4A3D7C6099A00D6EA102A5D5066A79BB66A3381CBC51BB7BB001E10C7AD7AC099D3K1B4N" TargetMode="External"/><Relationship Id="rId80" Type="http://schemas.openxmlformats.org/officeDocument/2006/relationships/hyperlink" Target="consultantplus://offline/ref=ABEF73365FC9B5EF1EA4A3D7C6099A00D6EA102A5D5066A79BB66A3381CBC51BB7BB001E10C7AD7AC099D9K1B8N" TargetMode="External"/><Relationship Id="rId155" Type="http://schemas.openxmlformats.org/officeDocument/2006/relationships/hyperlink" Target="consultantplus://offline/ref=ABEF73365FC9B5EF1EA4A3D7C6099A00D6EA102A5B5667A095B66A3381CBC51BB7BB001E10C7AD7AC099DEK1B7N" TargetMode="External"/><Relationship Id="rId176" Type="http://schemas.openxmlformats.org/officeDocument/2006/relationships/hyperlink" Target="consultantplus://offline/ref=ABEF73365FC9B5EF1EA4A3D7C6099A00D6EA102A50566BA098EB603BD8C7C7K1BCN" TargetMode="External"/><Relationship Id="rId197" Type="http://schemas.openxmlformats.org/officeDocument/2006/relationships/hyperlink" Target="consultantplus://offline/ref=ABEF73365FC9B5EF1EA4A3D7C6099A00D6EA102A58576DA098EB603BD8C7C7K1BCN" TargetMode="External"/><Relationship Id="rId201" Type="http://schemas.openxmlformats.org/officeDocument/2006/relationships/hyperlink" Target="consultantplus://offline/ref=ABEF73365FC9B5EF1EA4A3D7C6099A00D6EA102A58536CA898EB603BD8C7C7K1BCN" TargetMode="External"/><Relationship Id="rId222" Type="http://schemas.openxmlformats.org/officeDocument/2006/relationships/hyperlink" Target="consultantplus://offline/ref=ABEF73365FC9B5EF1EA4A3D7C6099A00D6EA102A5F5F6DA998EB603BD8C7C7K1BCN" TargetMode="External"/><Relationship Id="rId243" Type="http://schemas.openxmlformats.org/officeDocument/2006/relationships/hyperlink" Target="consultantplus://offline/ref=ABEF73365FC9B5EF1EA4A3D7C6099A00D6EA102A58566FA598EB603BD8C7C7K1BCN" TargetMode="External"/><Relationship Id="rId17" Type="http://schemas.openxmlformats.org/officeDocument/2006/relationships/hyperlink" Target="consultantplus://offline/ref=ABEF73365FC9B5EF1EA4A3D7C6099A00D6EA102A585F66A797B66A3381CBC51BB7BB001E10C7AD7AC099DBK1B7N" TargetMode="External"/><Relationship Id="rId38" Type="http://schemas.openxmlformats.org/officeDocument/2006/relationships/hyperlink" Target="consultantplus://offline/ref=ABEF73365FC9B5EF1EA4A3D7C6099A00D6EA102A5B526CA794B66A3381CBC51BB7BB001E10C7AD7AC099DBK1B7N" TargetMode="External"/><Relationship Id="rId59" Type="http://schemas.openxmlformats.org/officeDocument/2006/relationships/hyperlink" Target="consultantplus://offline/ref=ABEF73365FC9B5EF1EA4A3D7C6099A00D6EA102A5A5568A19AB66A3381CBC51BB7BB001E10C7AD7AC099DFK1B4N" TargetMode="External"/><Relationship Id="rId103" Type="http://schemas.openxmlformats.org/officeDocument/2006/relationships/hyperlink" Target="consultantplus://offline/ref=ABEF73365FC9B5EF1EA4A3D7C6099A00D6EA102A5E566FA69AB66A3381CBC51BB7BB001E10C7AD7AC099DBK1B8N" TargetMode="External"/><Relationship Id="rId124" Type="http://schemas.openxmlformats.org/officeDocument/2006/relationships/hyperlink" Target="consultantplus://offline/ref=ABEF73365FC9B5EF1EA4A3D7C6099A00D6EA102A5D5066A79BB66A3381CBC51BB7BB001E10C7AD7AC099DCK1B7N" TargetMode="External"/><Relationship Id="rId70" Type="http://schemas.openxmlformats.org/officeDocument/2006/relationships/hyperlink" Target="consultantplus://offline/ref=ABEF73365FC9B5EF1EA4A3D7C6099A00D6EA102A5B546DA895B66A3381CBC51BB7BB001E10C7AD7AC099DAK1B6N" TargetMode="External"/><Relationship Id="rId91" Type="http://schemas.openxmlformats.org/officeDocument/2006/relationships/hyperlink" Target="consultantplus://offline/ref=ABEF73365FC9B5EF1EA4A3D7C6099A00D6EA102A5D5066A79BB66A3381CBC51BB7BB001E10C7AD7AC099D8K1B3N" TargetMode="External"/><Relationship Id="rId145" Type="http://schemas.openxmlformats.org/officeDocument/2006/relationships/hyperlink" Target="consultantplus://offline/ref=ABEF73365FC9B5EF1EA4A3D7C6099A00D6EA102A5B546DA895B66A3381CBC51BB7BB001E10C7AD7AC099DEK1B3N" TargetMode="External"/><Relationship Id="rId166" Type="http://schemas.openxmlformats.org/officeDocument/2006/relationships/hyperlink" Target="consultantplus://offline/ref=ABEF73365FC9B5EF1EA4A3D7C6099A00D6EA102A5D5F6AA698EB603BD8C7C7K1BCN" TargetMode="External"/><Relationship Id="rId187" Type="http://schemas.openxmlformats.org/officeDocument/2006/relationships/hyperlink" Target="consultantplus://offline/ref=ABEF73365FC9B5EF1EA4A3D7C6099A00D6EA102A5E566FAAC5E16862D4C5KCB0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47</Pages>
  <Words>13842</Words>
  <Characters>78906</Characters>
  <Application>Microsoft Office Word</Application>
  <DocSecurity>0</DocSecurity>
  <Lines>657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Шипулина Ольга Александровна</dc:creator>
  <cp:keywords/>
  <dc:description/>
  <cp:lastModifiedBy>Шипулина Ольга Александровна</cp:lastModifiedBy>
  <cp:revision>2</cp:revision>
  <dcterms:created xsi:type="dcterms:W3CDTF">2015-10-01T13:01:00Z</dcterms:created>
  <dcterms:modified xsi:type="dcterms:W3CDTF">2015-10-01T13:01:00Z</dcterms:modified>
</cp:coreProperties>
</file>