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720" w:rsidRPr="00BA1720" w:rsidRDefault="00BA1720" w:rsidP="00EF1206">
      <w:pPr>
        <w:widowControl w:val="0"/>
        <w:tabs>
          <w:tab w:val="left" w:pos="1920"/>
        </w:tabs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1" locked="0" layoutInCell="1" allowOverlap="1" wp14:anchorId="06EE6631" wp14:editId="02D3215F">
            <wp:simplePos x="0" y="0"/>
            <wp:positionH relativeFrom="margin">
              <wp:align>left</wp:align>
            </wp:positionH>
            <wp:positionV relativeFrom="paragraph">
              <wp:posOffset>-7571</wp:posOffset>
            </wp:positionV>
            <wp:extent cx="5718259" cy="2766948"/>
            <wp:effectExtent l="0" t="0" r="0" b="0"/>
            <wp:wrapNone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аспоряжение ГПК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8259" cy="276694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1720" w:rsidRPr="00BA1720" w:rsidRDefault="00BA1720" w:rsidP="00BA1720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720" w:rsidRPr="00BA1720" w:rsidRDefault="00BA1720" w:rsidP="00BA1720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720" w:rsidRPr="00BA1720" w:rsidRDefault="00BA1720" w:rsidP="00BA1720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8B3FC7F" wp14:editId="2BEA7CD1">
                <wp:simplePos x="0" y="0"/>
                <wp:positionH relativeFrom="page">
                  <wp:posOffset>1285240</wp:posOffset>
                </wp:positionH>
                <wp:positionV relativeFrom="page">
                  <wp:posOffset>2710815</wp:posOffset>
                </wp:positionV>
                <wp:extent cx="1324610" cy="182880"/>
                <wp:effectExtent l="0" t="0" r="8890" b="7620"/>
                <wp:wrapNone/>
                <wp:docPr id="1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3F6B" w:rsidRPr="00BA134F" w:rsidRDefault="00E23F6B" w:rsidP="00BA172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B3FC7F" id="Text Box 4" o:spid="_x0000_s1033" type="#_x0000_t202" style="position:absolute;margin-left:101.2pt;margin-top:213.45pt;width:104.3pt;height:14.4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xJYsQIAALE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" filled="f" stroked="f">
                <v:textbox inset="0,0,0,0">
                  <w:txbxContent>
                    <w:p w:rsidR="00E23F6B" w:rsidRPr="00BA134F" w:rsidRDefault="00E23F6B" w:rsidP="00BA1720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BA172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DC31EE3" wp14:editId="2184D6D0">
                <wp:simplePos x="0" y="0"/>
                <wp:positionH relativeFrom="page">
                  <wp:posOffset>5325745</wp:posOffset>
                </wp:positionH>
                <wp:positionV relativeFrom="page">
                  <wp:posOffset>2708910</wp:posOffset>
                </wp:positionV>
                <wp:extent cx="1327785" cy="182880"/>
                <wp:effectExtent l="0" t="0" r="5715" b="7620"/>
                <wp:wrapNone/>
                <wp:docPr id="13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78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3F6B" w:rsidRPr="00BA134F" w:rsidRDefault="00E23F6B" w:rsidP="00BA1720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31EE3" id="Text Box 5" o:spid="_x0000_s1034" type="#_x0000_t202" style="position:absolute;margin-left:419.35pt;margin-top:213.3pt;width:104.55pt;height:14.4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" filled="f" stroked="f">
                <v:textbox inset="0,0,0,0">
                  <w:txbxContent>
                    <w:p w:rsidR="00E23F6B" w:rsidRPr="00BA134F" w:rsidRDefault="00E23F6B" w:rsidP="00BA1720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BA1720" w:rsidRPr="00BA1720" w:rsidRDefault="00BA1720" w:rsidP="00BA1720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720" w:rsidRPr="00BA1720" w:rsidRDefault="00BA1720" w:rsidP="00BA1720">
      <w:pPr>
        <w:widowControl w:val="0"/>
        <w:tabs>
          <w:tab w:val="left" w:pos="2085"/>
        </w:tabs>
        <w:spacing w:after="0" w:line="360" w:lineRule="exac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720" w:rsidRPr="00BA1720" w:rsidRDefault="00BA1720" w:rsidP="00BA1720">
      <w:pPr>
        <w:widowControl w:val="0"/>
        <w:tabs>
          <w:tab w:val="left" w:pos="2085"/>
        </w:tabs>
        <w:spacing w:after="0" w:line="360" w:lineRule="exac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720" w:rsidRPr="00BA1720" w:rsidRDefault="00BA1720" w:rsidP="00BA1720">
      <w:pPr>
        <w:widowControl w:val="0"/>
        <w:tabs>
          <w:tab w:val="left" w:pos="2085"/>
        </w:tabs>
        <w:spacing w:after="0" w:line="360" w:lineRule="exac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720" w:rsidRPr="00BA1720" w:rsidRDefault="00BA1720" w:rsidP="00BA1720">
      <w:pPr>
        <w:widowControl w:val="0"/>
        <w:tabs>
          <w:tab w:val="left" w:pos="2085"/>
        </w:tabs>
        <w:spacing w:after="0" w:line="360" w:lineRule="exact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720" w:rsidRPr="00BA1720" w:rsidRDefault="00BA1720" w:rsidP="00BA1720">
      <w:pPr>
        <w:widowControl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720" w:rsidRPr="00BA1720" w:rsidRDefault="00BA1720" w:rsidP="00BA1720">
      <w:pPr>
        <w:widowControl w:val="0"/>
        <w:spacing w:after="0" w:line="360" w:lineRule="exact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720" w:rsidRPr="00BA1720" w:rsidRDefault="00BA1720" w:rsidP="00BA1720">
      <w:pPr>
        <w:widowControl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031B612" wp14:editId="0E226F1D">
                <wp:simplePos x="0" y="0"/>
                <wp:positionH relativeFrom="margin">
                  <wp:posOffset>34290</wp:posOffset>
                </wp:positionH>
                <wp:positionV relativeFrom="page">
                  <wp:posOffset>3419475</wp:posOffset>
                </wp:positionV>
                <wp:extent cx="3467100" cy="638175"/>
                <wp:effectExtent l="0" t="0" r="0" b="9525"/>
                <wp:wrapNone/>
                <wp:docPr id="1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671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23F6B" w:rsidRPr="00B879D6" w:rsidRDefault="00E23F6B" w:rsidP="00BA1720">
                            <w:pPr>
                              <w:pStyle w:val="a4"/>
                              <w:spacing w:after="0"/>
                              <w:rPr>
                                <w:b w:val="0"/>
                              </w:rPr>
                            </w:pPr>
                            <w:r>
                              <w:rPr>
                                <w:b w:val="0"/>
                              </w:rPr>
                              <w:t>О создании особо охраняемой природной территории</w:t>
                            </w:r>
                            <w:r w:rsidRPr="00B879D6">
                              <w:rPr>
                                <w:b w:val="0"/>
                              </w:rPr>
                              <w:t xml:space="preserve"> регионального значения </w:t>
                            </w:r>
                            <w:r>
                              <w:rPr>
                                <w:b w:val="0"/>
                              </w:rPr>
                              <w:t>охраняемого ландшафта «Васильевские увалы</w:t>
                            </w:r>
                            <w:r w:rsidRPr="00B879D6">
                              <w:rPr>
                                <w:b w:val="0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31B612" id="Text Box 1" o:spid="_x0000_s1035" type="#_x0000_t202" style="position:absolute;left:0;text-align:left;margin-left:2.7pt;margin-top:269.25pt;width:273pt;height:50.2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" filled="f" stroked="f">
                <v:textbox inset="0,0,0,0">
                  <w:txbxContent>
                    <w:p w:rsidR="00E23F6B" w:rsidRPr="00B879D6" w:rsidRDefault="00E23F6B" w:rsidP="00BA1720">
                      <w:pPr>
                        <w:pStyle w:val="a4"/>
                        <w:spacing w:after="0"/>
                        <w:rPr>
                          <w:b w:val="0"/>
                        </w:rPr>
                      </w:pPr>
                      <w:r>
                        <w:rPr>
                          <w:b w:val="0"/>
                        </w:rPr>
                        <w:t>О создании особо охраняемой природной территории</w:t>
                      </w:r>
                      <w:r w:rsidRPr="00B879D6">
                        <w:rPr>
                          <w:b w:val="0"/>
                        </w:rPr>
                        <w:t xml:space="preserve"> регионального значения </w:t>
                      </w:r>
                      <w:r>
                        <w:rPr>
                          <w:b w:val="0"/>
                        </w:rPr>
                        <w:t>охраняемого ландшафта «Васильевские увалы</w:t>
                      </w:r>
                      <w:r w:rsidRPr="00B879D6">
                        <w:rPr>
                          <w:b w:val="0"/>
                        </w:rPr>
                        <w:t>»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BA1720" w:rsidRPr="00BA1720" w:rsidRDefault="00BA1720" w:rsidP="00BA1720">
      <w:pPr>
        <w:widowControl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720" w:rsidRPr="00BA1720" w:rsidRDefault="00BA1720" w:rsidP="00BA1720">
      <w:pPr>
        <w:widowControl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720" w:rsidRPr="00BA1720" w:rsidRDefault="00BA1720" w:rsidP="00BA1720">
      <w:pPr>
        <w:widowControl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720" w:rsidRPr="00BA1720" w:rsidRDefault="00BA1720" w:rsidP="00BA1720">
      <w:pPr>
        <w:widowControl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720" w:rsidRPr="00BA1720" w:rsidRDefault="00BA1720" w:rsidP="00BA1720">
      <w:pPr>
        <w:widowControl w:val="0"/>
        <w:autoSpaceDE w:val="0"/>
        <w:autoSpaceDN w:val="0"/>
        <w:adjustRightInd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соответствии с Федеральным </w:t>
      </w:r>
      <w:hyperlink r:id="rId8" w:history="1">
        <w:r w:rsidRPr="00BA1720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законом</w:t>
        </w:r>
      </w:hyperlink>
      <w:r w:rsidRPr="00BA17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от 14 марта 1995 г. № 33-ФЗ </w:t>
      </w:r>
      <w:r w:rsidR="004806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A17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«Об особо охраняемых природных территориях», </w:t>
      </w:r>
      <w:hyperlink r:id="rId9" w:history="1">
        <w:r w:rsidRPr="00BA1720">
          <w:rPr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Законом</w:t>
        </w:r>
      </w:hyperlink>
      <w:r w:rsidRPr="00BA17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Пермского края </w:t>
      </w:r>
      <w:r w:rsidR="00FA36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A17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04 декабря 2015 г. № 565-ПК «Об особо охраняемых природных территориях Пермского края», в целях сохранения малонарушенных территорий с уникальными и типичными природными свойствами, предназначенных для обеспечения охраны или восстановления природных комплексов и поддержания экологического баланса при сохранении экономического потенциала региона и образа жизни населения, </w:t>
      </w:r>
      <w:r w:rsidR="00FA36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BA17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регулируемым традиционным пользованием</w:t>
      </w:r>
    </w:p>
    <w:p w:rsidR="00BA1720" w:rsidRPr="00BA1720" w:rsidRDefault="00BA1720" w:rsidP="00BA1720">
      <w:pPr>
        <w:widowControl w:val="0"/>
        <w:autoSpaceDE w:val="0"/>
        <w:autoSpaceDN w:val="0"/>
        <w:adjustRightInd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Правительство Пермского края ПОСТАНОВЛЯЕТ: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1. Создать на территории Нытвенского, Ильинского муниципальных округов особо охраняемую природную территорию регионального значения – охраняемый ландшафт «Васильевские увалы» общей площадью 13 544,8 га.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2. Утвердить прилагаемые границы и режим охраны особо охраняемой природной территории регионального значения – охраняемого ландшафта «Васильевские увалы».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3. Установить, что: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3.1. уполномоченным органом исполнительной власти Пермского края в области охраны и использования создаваемой особо охраняемой природной территории регионального значения является Министерство природных ресурсов, лесного хозяйства и экологии Пермского края;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 создание и функционирование охраняемого ландшафта «Васильевские увалы» осуществляются за счет средств бюджета Пермского края в рамках </w:t>
      </w:r>
      <w:hyperlink r:id="rId10" w:history="1">
        <w:r w:rsidRPr="00BA172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подпрограммы</w:t>
        </w:r>
      </w:hyperlink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«Охрана окружающей среды и животного мира» государственной программы Пермского края «Экология», утвержденной </w:t>
      </w: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постановлением Правительства Пермского края от 30 сентября 2021 г. </w:t>
      </w:r>
      <w:r w:rsidR="00FA366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№ 719-п, а также внебюджетных источников финансирования;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 ограничения, предусмотренные режимом особой охраны, </w:t>
      </w: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строительство и реконструкцию инженерных сооружений и линейных объектов не распространяются на объекты, строительство и реконструкция которых начато в соответствии с проектной документацией, утвержденной </w:t>
      </w:r>
      <w:r w:rsidR="00FA366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получившей положительное заключение государственной экспертизы </w:t>
      </w:r>
      <w:r w:rsidR="00FA366A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вступления в силу настоящего постановления.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4. Министерству природных ресурсов, лесного хозяйства и экологии Пермского края: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 в срок до 01 апреля 2026 г. утвердить положение </w:t>
      </w: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 охраняемом ландшафте «Васильевские увалы», которым в том числе установить основные и вспомогательные виды разрешенного использования земельных участков, расположенных в границах различных функциональных зон охраняемого ландшафта, а также предельные (максимальные и (или) минимальные) параметры разрешенного строительства, реконструкции объектов капитального строительства;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4.2. обеспечить контроль за соблюдением режима особой охраны природных комплексов и объектов на территории охраняемого ландшафта «Васильевские увалы».</w:t>
      </w:r>
    </w:p>
    <w:p w:rsidR="00BA1720" w:rsidRPr="00FF3196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 Настоящее постановление вступает в силу через 10 дней после дня </w:t>
      </w:r>
      <w:r w:rsidR="00FA366A" w:rsidRPr="00FF31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F3196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официального опубликования.</w:t>
      </w:r>
    </w:p>
    <w:p w:rsidR="00BA1720" w:rsidRPr="00FF3196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196">
        <w:rPr>
          <w:rFonts w:ascii="Times New Roman" w:eastAsia="Times New Roman" w:hAnsi="Times New Roman" w:cs="Times New Roman"/>
          <w:sz w:val="28"/>
          <w:szCs w:val="28"/>
          <w:lang w:eastAsia="ru-RU"/>
        </w:rPr>
        <w:t>6. Контроль за исполнением постановления возложить</w:t>
      </w:r>
      <w:r w:rsidR="00FA366A" w:rsidRPr="00FF31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</w:t>
      </w:r>
      <w:r w:rsidRPr="00FF319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председателя Правительства</w:t>
      </w:r>
      <w:r w:rsidR="00FA366A" w:rsidRPr="00FF3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министра природных ресурсов, лесного хозяйства и экологии Пермского края.</w:t>
      </w:r>
    </w:p>
    <w:p w:rsidR="00BA1720" w:rsidRPr="00BA1720" w:rsidRDefault="00BA1720" w:rsidP="00BA1720">
      <w:pPr>
        <w:spacing w:before="1440"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196">
        <w:rPr>
          <w:rFonts w:ascii="Times New Roman" w:eastAsia="Times New Roman" w:hAnsi="Times New Roman" w:cs="Times New Roman"/>
          <w:sz w:val="28"/>
          <w:szCs w:val="28"/>
          <w:lang w:eastAsia="ru-RU"/>
        </w:rPr>
        <w:t>Губернатор Пермского края</w:t>
      </w: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Д.Н. Махонин</w:t>
      </w:r>
    </w:p>
    <w:p w:rsidR="00BA1720" w:rsidRPr="00BA1720" w:rsidRDefault="00BA1720" w:rsidP="00BA1720">
      <w:pPr>
        <w:spacing w:before="1440"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BA1720" w:rsidRPr="00BA1720" w:rsidSect="00FA366A">
          <w:headerReference w:type="even" r:id="rId11"/>
          <w:headerReference w:type="default" r:id="rId12"/>
          <w:footerReference w:type="default" r:id="rId13"/>
          <w:footerReference w:type="first" r:id="rId14"/>
          <w:pgSz w:w="11907" w:h="16840" w:code="9"/>
          <w:pgMar w:top="1134" w:right="850" w:bottom="1134" w:left="1701" w:header="567" w:footer="567" w:gutter="0"/>
          <w:pgNumType w:start="1"/>
          <w:cols w:space="60"/>
          <w:noEndnote/>
          <w:titlePg/>
          <w:docGrid w:linePitch="326"/>
        </w:sectPr>
      </w:pPr>
    </w:p>
    <w:p w:rsidR="00BA1720" w:rsidRPr="00BA1720" w:rsidRDefault="00BA1720" w:rsidP="00BA1720">
      <w:pPr>
        <w:widowControl w:val="0"/>
        <w:autoSpaceDE w:val="0"/>
        <w:autoSpaceDN w:val="0"/>
        <w:spacing w:after="0" w:line="240" w:lineRule="exact"/>
        <w:ind w:left="5103"/>
        <w:contextualSpacing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УТВЕРЖДЕНЫ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240" w:lineRule="exact"/>
        <w:ind w:left="5103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240" w:lineRule="exact"/>
        <w:ind w:left="5103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Правительства Пермского края</w:t>
      </w:r>
    </w:p>
    <w:p w:rsidR="00BA1720" w:rsidRPr="00BA1720" w:rsidRDefault="00BA1720" w:rsidP="00BA1720">
      <w:pPr>
        <w:widowControl w:val="0"/>
        <w:spacing w:after="0" w:line="240" w:lineRule="exact"/>
        <w:ind w:left="5103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                  №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720" w:rsidRPr="00BA1720" w:rsidRDefault="00BA1720" w:rsidP="00BA1720">
      <w:pPr>
        <w:widowControl w:val="0"/>
        <w:spacing w:after="0" w:line="240" w:lineRule="exact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Границы и режим </w:t>
      </w:r>
    </w:p>
    <w:p w:rsidR="00BA1720" w:rsidRPr="00BA1720" w:rsidRDefault="00BA1720" w:rsidP="00BA1720">
      <w:pPr>
        <w:widowControl w:val="0"/>
        <w:spacing w:after="0" w:line="240" w:lineRule="exact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особо охраняемой природной территории регионального значения – охраняемого ландшафта «Васильевские увалы</w:t>
      </w:r>
      <w:r w:rsidR="00FA36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BA1720" w:rsidRPr="00BA1720" w:rsidRDefault="00BA1720" w:rsidP="00BA1720">
      <w:pPr>
        <w:keepNext/>
        <w:widowControl w:val="0"/>
        <w:autoSpaceDE w:val="0"/>
        <w:autoSpaceDN w:val="0"/>
        <w:adjustRightInd w:val="0"/>
        <w:spacing w:before="240" w:after="240" w:line="240" w:lineRule="exact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</w:t>
      </w:r>
      <w:r w:rsidRPr="00BA17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Границы особо охраняемой природной территории регионального значения – охраняемого ландшафта «Васильевские увалы</w:t>
      </w:r>
      <w:r w:rsidRPr="00BA17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5B13E7" w:rsidRPr="00FF3196" w:rsidRDefault="005B13E7" w:rsidP="00E23F6B">
      <w:pPr>
        <w:keepNext/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ООПТ располагается на территории Нытвенского, Ильинского муниципальных округов Пермского края </w:t>
      </w:r>
      <w:r w:rsidR="00E23F6B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границах кварталов 1-24, 26-32, 37-44, 54-55, 57-58 Григорьевского участкового лесничества Закамского лесничества, кварталов 133, 157, 182, 184, 260, 261 Ильинского участкового лесн</w:t>
      </w:r>
      <w:r w:rsidR="0099025C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ичества Закамского лесничества, в том числе на</w:t>
      </w:r>
      <w:r w:rsidR="00E23F6B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землях сел</w:t>
      </w:r>
      <w:r w:rsidR="0099025C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ьскохозяйственного назначения, </w:t>
      </w:r>
      <w:r w:rsidR="00E23F6B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расположенных в указанных кварталах.</w:t>
      </w:r>
    </w:p>
    <w:p w:rsidR="00BA1720" w:rsidRPr="00FF3196" w:rsidRDefault="00FF3196" w:rsidP="00BA1720">
      <w:pPr>
        <w:keepNext/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Графическое описание местоположения границ</w:t>
      </w:r>
      <w:r w:rsidR="00BA1720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ООПТ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карта-схема местоположения границ ООПТ</w:t>
      </w:r>
      <w:r w:rsidR="00BA1720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приведены в приложении</w:t>
      </w:r>
      <w:r w:rsidR="004C182C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 и 2</w:t>
      </w:r>
      <w:r w:rsidR="00BA1720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границам и режиму особо охраняемой природной территории регионального значения –</w:t>
      </w:r>
      <w:r w:rsidR="000C715D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A1720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охраняемого ландшафта «Васильевские увалы».</w:t>
      </w:r>
    </w:p>
    <w:p w:rsidR="00BA1720" w:rsidRPr="00FF3196" w:rsidRDefault="00BA1720" w:rsidP="00BA1720">
      <w:pPr>
        <w:keepNext/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0C715D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территорию</w:t>
      </w:r>
      <w:r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ООПТ не </w:t>
      </w:r>
      <w:r w:rsidR="000C715D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входят:</w:t>
      </w:r>
      <w:r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C715D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населенные пункты</w:t>
      </w:r>
      <w:r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с. Лузино, </w:t>
      </w:r>
      <w:r w:rsidR="000C715D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д. Заполье, д. Антоново, д. Ковриги, д. Ключи, д. Пустынь, д. Еремичи, </w:t>
      </w:r>
      <w:r w:rsidR="000C715D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земельные участки с кадастровыми номерами 59:26:2110101:14, 59:26:2110101:16, 59:26:2110101:17, 59:26:2110101:132, 59:26:2110101:135 (контуры 2, 4), 59:26:2110101:137, 59:26:2110101:139, территория, ограниченная с юга границей земельного участка с кадастровым номером 59:26:2110101:135, с запада границей населенного пункта с. Лузино, </w:t>
      </w:r>
      <w:r w:rsidR="000C715D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севера границами земельных участков с кадастровыми номерами 59:26:2110101:137, 59:26:2110101:139, 59:26:2110101:17, с востока отрезком, соединяющим крайние пово</w:t>
      </w:r>
      <w:r w:rsidR="000C715D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ротные точки земельных участков</w:t>
      </w:r>
      <w:r w:rsidR="000C715D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кадастровыми номерами 59:26:2110101:17, 59:26:2110101:135.</w:t>
      </w:r>
    </w:p>
    <w:p w:rsidR="00BA1720" w:rsidRPr="004301DE" w:rsidRDefault="000C715D" w:rsidP="004301DE">
      <w:pPr>
        <w:keepNext/>
        <w:widowControl w:val="0"/>
        <w:autoSpaceDE w:val="0"/>
        <w:autoSpaceDN w:val="0"/>
        <w:adjustRightInd w:val="0"/>
        <w:spacing w:after="0" w:line="360" w:lineRule="exact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sectPr w:rsidR="00BA1720" w:rsidRPr="004301DE" w:rsidSect="004806C1">
          <w:pgSz w:w="11907" w:h="16840" w:code="9"/>
          <w:pgMar w:top="1134" w:right="1134" w:bottom="1134" w:left="1701" w:header="567" w:footer="567" w:gutter="0"/>
          <w:pgNumType w:start="1"/>
          <w:cols w:space="60"/>
          <w:noEndnote/>
          <w:titlePg/>
          <w:docGrid w:linePitch="326"/>
        </w:sectPr>
      </w:pPr>
      <w:r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Границы агрохозяйственной зоны </w:t>
      </w:r>
      <w:r w:rsidR="00E23F6B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ООПТ </w:t>
      </w:r>
      <w:r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определяю</w:t>
      </w:r>
      <w:r w:rsidR="00BA1720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тся </w:t>
      </w:r>
      <w:r w:rsidR="00E23F6B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границами</w:t>
      </w:r>
      <w:r w:rsidR="00BA1720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земельных участков, </w:t>
      </w:r>
      <w:r w:rsidR="001D748C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расположенных на территории охраняемого ландшафта и отнесенных</w:t>
      </w:r>
      <w:r w:rsidR="00BA1720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 категории земель «земли се</w:t>
      </w:r>
      <w:r w:rsidR="001D748C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льскохозяйственного назначени</w:t>
      </w:r>
      <w:r w:rsidR="004301DE" w:rsidRPr="00FF319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я».</w:t>
      </w:r>
    </w:p>
    <w:p w:rsidR="00BA1720" w:rsidRPr="00BA1720" w:rsidRDefault="00BA1720" w:rsidP="005B13E7">
      <w:pPr>
        <w:keepNext/>
        <w:widowControl w:val="0"/>
        <w:autoSpaceDE w:val="0"/>
        <w:autoSpaceDN w:val="0"/>
        <w:adjustRightInd w:val="0"/>
        <w:spacing w:before="240" w:after="240" w:line="240" w:lineRule="exact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II. Режим особой охраны </w:t>
      </w:r>
      <w:r w:rsidRPr="00BA17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функциональных зон ООПТ регионального значения – охраняемого ландшафта «Васильевские увалы»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 территории охраняемого ландшафта запрещается любая деятельность, противоречащая задачам и режиму охраны ООПТ, в том числе: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проведение сплошных и выборочных рубок лесных насаждений, за исключением санитарно-оздоровительных мероприятий, в том числе рубок погибших и поврежденных насаждений, а также за исключением рубок, проводимых в целях, предусмотренных частями 5, 6 статьи 21 Лесного кодекса Российской Федерации;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проезд и стоянка автомототранспортных средств граждан и юридических лиц вне дорог общего пользования, дорог, предусмотренных материалами лесоустройства, проектами освоения лесов, кроме случаев, связанных с проведением мероприятий по охране охраняемого ландшафта, а также мероприятий по сохранению и восстановлению природных комплексов и их компонентов, расположенных в границах охраняемого ландшафта, ликвидацией последствий аварий, стихийных бедствий и иных обстоятельств, носящих чрезвычайный характер;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геологическое изучение, разведка и добыча полезных ископаемых, за исключением подземных вод;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всякое строительство, в том числе жилищное строительство, </w:t>
      </w:r>
      <w:r w:rsidR="00CB124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исключением строительства, реконструкции и эксплуатации линейных объектов, объектов, связанных с обеспечением охраны охраняемого ландшафта, а также реконструкции и эксплуатации существующих объектов;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промышленное рыболовство, промышленная заготовка лекарственных растений и недревесных лесных ресурсов;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1.6. мойка транспортных средств;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1.7. вывоз предметов, имеющих историко-культурную ценность;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1.8. размещение: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1.8.1. складов ядохимикатов, радиоактивных веществ и любых агрессивных жидкостей, минеральных веществ;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1.8.2. отход</w:t>
      </w:r>
      <w:r w:rsidR="00CB12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 производства и потребления, </w:t>
      </w: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свалок отходов и мусора, загрязнение почв, замусоривание территории;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1.8.3. кладбищ, скотомогильников;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1.9. промысловая охота;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1.10. применение ядохимикатов, химических средств защиты растений и стимуляторов роста, за исключением агрохозяйственной зоны и за исключением противоклещевой обработки территории;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1.11. взрывные работы;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1.12. выжигание растительности;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1.13. организация стоянок, установка палаток вне установленных мест;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1.14. проведение культурно-массовых, оздоровительных, просветительских мероприятий без согласования с Министерством природных ресурсов, лесного хозяйства и экологии Пермского края;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1.15. самовольные посадки деревьев и кустарников, другие самовольные действия граждан, направленные на обустройство отдельных участков ООПТ;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1.16.несанкционированный снос зеленых насаждений, создание, эксплуатация и реконструкция объектов лесной, охотничьей, рекреационной инфраструктуры без согласования с Министерством природных ресурсов, лесного хозяйства и экологии Пермского края;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1.17. разведение и поддержание костров вне специально отведенных для этих целей мест;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1.18. сенокошение, проводимое вне границ агрохозяйственной зоны;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1.19 устройство выгребных ям при строительстве и реконструкции объектов;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1.20. умышленное причинение беспокойства, отлов и уничтожение, разорение гнезд и нор диких животных;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1.21. размещение рекламных и информационных щитов, не связанных с функционированием ООПТ, за исключением дорожных знаков;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1.22. иная деятельность, приводящая к необратимым изменениям природных объектов и природных комплексов;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 территории ООПТ (вне выделенных функциональных зон) разрешается:</w:t>
      </w:r>
    </w:p>
    <w:p w:rsidR="00BA1720" w:rsidRPr="00BA1720" w:rsidRDefault="00F13AF9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проведение сплошных и</w:t>
      </w:r>
      <w:r w:rsidR="00BA1720"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выборочных рубок лесных насаждений при проведении санитарно-оздоровительных мероприятий, в том числе рубок погибших и поврежденных насаждений, а также рубок, проводимых в целях, предусмотренных частями 5, 6 статьи 21 Лесного кодекса Российской Федерации;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любительская рыбалка в соответствии с </w:t>
      </w:r>
      <w:r w:rsidR="002D75B2" w:rsidRPr="002D75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2D75B2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2D75B2" w:rsidRPr="002D7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рыболовства для Волжско-Каспийского рыбохозяйственного бассейна</w:t>
      </w: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строительство, реконструкция и эксплуатация линейных объектов, объектов, связанных с обеспечением охраны охраняемого ландшафта, а также реконструкция и эксплуатация существующих объектов;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2.4. создание, эксплуатация и реконструкция объектов лесной и охотничьей инфраструктуры по согласованию с Министерством природных ресурсов, лесного хозяйства и экологии Пермского края;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создание, эксплуатация и реконструкция объектов рекреационной инфраструктуры по согласованию с правообладателями земельных участков;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посещение гражданами специально оборудованных туристических и экологических маршрутов;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2.7. проведение культурно-массовых, оздоровительных, просветительских мероприятий, скалолазание на геологических объектах по согласованию с Министерством природных ресурсов, лесного хозяйства и экологии Пермского края;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2.8. научно-исследовательская работа;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любительская и спортивная охота на основании действующих на момент создания охраняемого ландшафта охотхозяйственных соглашений;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2.10. реинтродукция видов растительного и животного мира, занесенных в Красную книгу Пермского края и Красную книгу Российской Федерации;</w:t>
      </w:r>
    </w:p>
    <w:p w:rsidR="00BA1720" w:rsidRPr="00FF3196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2.11. обустройство экологических троп, смотровых площадок, мест наблюдения за объектами животного и растительного мира, существующей дорожно-</w:t>
      </w:r>
      <w:r w:rsidRPr="00FF319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тропиночной сети, установка природоохранных знаков Министерством природных ресурсов, лесного хозяйства и экологии Пермского края без формирования лесных участков;</w:t>
      </w:r>
    </w:p>
    <w:p w:rsidR="00BA1720" w:rsidRPr="00FF3196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31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2.12. заготовка пищевых лесных ресурсов и сбор лекарственных растений;</w:t>
      </w:r>
    </w:p>
    <w:p w:rsidR="00BA1720" w:rsidRPr="00FF3196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F31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2.13. проведение противоклещевых обработок</w:t>
      </w:r>
    </w:p>
    <w:p w:rsidR="00BA1720" w:rsidRPr="00FF3196" w:rsidRDefault="002D75B2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2.14</w:t>
      </w:r>
      <w:bookmarkStart w:id="0" w:name="_GoBack"/>
      <w:bookmarkEnd w:id="0"/>
      <w:r w:rsidR="00BA1720" w:rsidRPr="00FF3196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иная деятельность, не приводящая к необратимым изменениям природных объектов и природных комплексов.</w:t>
      </w:r>
    </w:p>
    <w:p w:rsidR="00AD4D67" w:rsidRPr="00FF3196" w:rsidRDefault="00BA1720" w:rsidP="00AD4D67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AD4D67" w:rsidRPr="00FF3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природных, историко-культурных и ландшафтных особенностей в </w:t>
      </w:r>
      <w:r w:rsidR="00E23F6B" w:rsidRPr="00FF3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границах земельных участков, расположенных на территории охраняемого ландшафта и отнесенных к категории земель «земли сельскохозяйственного назначения», </w:t>
      </w:r>
      <w:r w:rsidR="00AD4D67" w:rsidRPr="00FF3196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устанавливается а</w:t>
      </w:r>
      <w:r w:rsidRPr="00FF3196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грохозяйственная зона – зона, в пределах которой допускается ведение традиционного сельскохозяйственного пользования правообладателями и пользователями</w:t>
      </w:r>
      <w:r w:rsidR="00E23F6B" w:rsidRPr="00FF31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земельных участков.</w:t>
      </w:r>
    </w:p>
    <w:p w:rsidR="00BA1720" w:rsidRPr="00FF3196" w:rsidRDefault="00BA1720" w:rsidP="00AD4D67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1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агрохозяйственной зоны разрешаются: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196">
        <w:rPr>
          <w:rFonts w:ascii="Times New Roman" w:eastAsia="Times New Roman" w:hAnsi="Times New Roman" w:cs="Times New Roman"/>
          <w:sz w:val="28"/>
          <w:szCs w:val="28"/>
          <w:lang w:eastAsia="ru-RU"/>
        </w:rPr>
        <w:t>3.1. растениеводство, в том числе распашка земель, выращивание сельскохозяйственной продукции</w:t>
      </w: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применение минеральных, органических удобрений</w:t>
      </w:r>
      <w:r w:rsidR="0029145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3.3. сенокошение;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прогон и выпас скота право</w:t>
      </w:r>
      <w:r w:rsidR="0099025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обладателями земельных участков</w:t>
      </w: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пчеловодство;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3.6. строительство, реконструкция и эксплуатация линейных объектов, объектов, связанных с обеспечением охраны охраняемого ландшафта, а также реконструкция и эксплуатация существующих объектов;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3.7. строительство строений и сооружений </w:t>
      </w:r>
      <w:r w:rsidR="00291452"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нежилого назначения </w:t>
      </w: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ведения личного подсобного хозяйства и обеспечения сельскохозяйственного производства при условии сохранения природного ландшафта, за исключением жилищного строительства;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3.8. любительская и спортивная охота на основании действующих </w:t>
      </w:r>
      <w:r w:rsidR="00AD4D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момент создания охраняемого ландшафта охотхозяйственных соглашений;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3.9. реинтродукция видов растительного и животного мира, занесенных в Красную книгу Пермского края и Красную книгу Российской Федерации;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3.10. любительская рыбалка в соответствии с </w:t>
      </w:r>
      <w:r w:rsidR="002D75B2" w:rsidRPr="002D75B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</w:t>
      </w:r>
      <w:r w:rsidR="002D75B2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2D75B2" w:rsidRPr="002D75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рыболовства для Волжско-Каспийского рыбохозяйственного бассейна</w:t>
      </w: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3.11. посещение гражданами специально оборудованных туристических и экологических маршрутов;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3.12. проведение культурно-массовых, оздоровительных, просветительских мероприятий, скалолазание на геологических объектах по согласованию с Министерством природных ресурсов, лесного хозяйства и экологии Пермского края;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3.13. научно-исследовательская работа;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3.14. организованная подкормка животных, включая птиц, с целью сохранения их биологического разнообразия;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3.15. устройство специально отведенных мест для складирования мусора, снега, листьев и других материалов, образовавшихся в ходе работ по содержанию ООПТ и объектов, расположенных на территории ООПТ, при условии обеспечения их вывоза в сроки, установленные действующим законодательством;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3.16. создание, эксплуатация и реконструкция объектов охотничьей и рекреационной инфраструктуры по согласованию с Министерством природных ресурсов, лесного хозяйства и экологии Пермского края;</w:t>
      </w:r>
    </w:p>
    <w:p w:rsidR="00BA1720" w:rsidRPr="00BA1720" w:rsidRDefault="00BA1720" w:rsidP="00BA1720">
      <w:pPr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3.17. обустройство экологических троп, смотровых площадок, мест наблюдения за объектами животного и растительного мира, существующей дорожно-тропиночной сети, установка природоохранных знаков Министерством природных ресурсов, лесного хозяйства и экологии Пермского края;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3.18. проведение противоклещевых обработок;</w:t>
      </w:r>
    </w:p>
    <w:p w:rsidR="00BA1720" w:rsidRPr="00BA1720" w:rsidRDefault="00BA1720" w:rsidP="00BA1720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>3.19. заготовка пищевых ресурсов и сбор лекарственных растений;</w:t>
      </w:r>
    </w:p>
    <w:p w:rsidR="00BA1720" w:rsidRPr="005975F5" w:rsidRDefault="00BA1720" w:rsidP="005975F5">
      <w:pPr>
        <w:widowControl w:val="0"/>
        <w:autoSpaceDE w:val="0"/>
        <w:autoSpaceDN w:val="0"/>
        <w:spacing w:after="0" w:line="360" w:lineRule="exac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3.20. иная деятельность, </w:t>
      </w:r>
      <w:r w:rsidR="004C18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которая не приводит</w:t>
      </w:r>
      <w:r w:rsidRPr="00BA172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необратимым изменениям природных </w:t>
      </w:r>
      <w:r w:rsidR="005975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объектов и природных комплексов</w:t>
      </w:r>
    </w:p>
    <w:tbl>
      <w:tblPr>
        <w:tblpPr w:leftFromText="180" w:rightFromText="180" w:vertAnchor="page" w:horzAnchor="margin" w:tblpY="1186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3396"/>
        <w:gridCol w:w="5812"/>
      </w:tblGrid>
      <w:tr w:rsidR="00BA1720" w:rsidRPr="00BA1720" w:rsidTr="004806C1">
        <w:tc>
          <w:tcPr>
            <w:tcW w:w="1006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BA1720" w:rsidRPr="00BA1720" w:rsidRDefault="00BA1720" w:rsidP="00BA1720">
            <w:pPr>
              <w:keepNext/>
              <w:widowControl w:val="0"/>
              <w:autoSpaceDE w:val="0"/>
              <w:autoSpaceDN w:val="0"/>
              <w:spacing w:after="0" w:line="240" w:lineRule="exact"/>
              <w:ind w:left="5670"/>
              <w:contextualSpacing/>
              <w:outlineLvl w:val="1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lastRenderedPageBreak/>
              <w:t>Приложение</w:t>
            </w:r>
            <w:r w:rsidR="004C182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1</w:t>
            </w:r>
          </w:p>
          <w:p w:rsidR="00BA1720" w:rsidRPr="00BA1720" w:rsidRDefault="00BA1720" w:rsidP="00BA1720">
            <w:pPr>
              <w:keepNext/>
              <w:widowControl w:val="0"/>
              <w:autoSpaceDE w:val="0"/>
              <w:autoSpaceDN w:val="0"/>
              <w:spacing w:after="0" w:line="240" w:lineRule="exact"/>
              <w:ind w:left="5670"/>
              <w:contextualSpacing/>
              <w:outlineLvl w:val="1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границам и режиму </w:t>
            </w:r>
            <w:r w:rsidRPr="00BA17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особо охраняемой природной территории регионального значения –охраняемого ландшафта «Васильевские увалы»</w:t>
            </w:r>
          </w:p>
          <w:p w:rsidR="00BA1720" w:rsidRPr="00BA1720" w:rsidRDefault="00BA1720" w:rsidP="00BA1720">
            <w:pPr>
              <w:keepNext/>
              <w:widowControl w:val="0"/>
              <w:autoSpaceDE w:val="0"/>
              <w:autoSpaceDN w:val="0"/>
              <w:spacing w:after="0" w:line="240" w:lineRule="auto"/>
              <w:ind w:left="5670"/>
              <w:contextualSpacing/>
              <w:outlineLvl w:val="1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:rsidR="00BA1720" w:rsidRPr="00BA1720" w:rsidRDefault="00BA1720" w:rsidP="00BA1720">
            <w:pPr>
              <w:keepNext/>
              <w:widowControl w:val="0"/>
              <w:autoSpaceDE w:val="0"/>
              <w:autoSpaceDN w:val="0"/>
              <w:spacing w:after="12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ГРАФИЧЕСКОЕ ОПИСАНИЕ </w:t>
            </w:r>
          </w:p>
          <w:p w:rsidR="00BA1720" w:rsidRPr="00BA1720" w:rsidRDefault="00BA1720" w:rsidP="00BA1720">
            <w:pPr>
              <w:keepNext/>
              <w:widowControl w:val="0"/>
              <w:autoSpaceDE w:val="0"/>
              <w:autoSpaceDN w:val="0"/>
              <w:spacing w:after="120" w:line="240" w:lineRule="exact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местоположения границ особо охраняемой природной территории регионального значения – охраняемого ландшафта «Васильевские увалы»</w:t>
            </w:r>
          </w:p>
          <w:p w:rsidR="00BA1720" w:rsidRPr="00BA1720" w:rsidRDefault="00BA1720" w:rsidP="00BA1720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ru-RU"/>
              </w:rPr>
              <w:t>Раздел 1</w:t>
            </w:r>
          </w:p>
        </w:tc>
      </w:tr>
      <w:tr w:rsidR="00BA1720" w:rsidRPr="00BA1720" w:rsidTr="004806C1">
        <w:trPr>
          <w:trHeight w:hRule="exact" w:val="397"/>
        </w:trPr>
        <w:tc>
          <w:tcPr>
            <w:tcW w:w="10060" w:type="dxa"/>
            <w:gridSpan w:val="3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Сведения об объекте</w:t>
            </w:r>
          </w:p>
        </w:tc>
      </w:tr>
      <w:tr w:rsidR="00BA1720" w:rsidRPr="00BA1720" w:rsidTr="004806C1">
        <w:trPr>
          <w:trHeight w:hRule="exact" w:val="397"/>
        </w:trPr>
        <w:tc>
          <w:tcPr>
            <w:tcW w:w="10060" w:type="dxa"/>
            <w:gridSpan w:val="3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246"/>
        </w:trPr>
        <w:tc>
          <w:tcPr>
            <w:tcW w:w="852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№ п/п</w:t>
            </w:r>
          </w:p>
        </w:tc>
        <w:tc>
          <w:tcPr>
            <w:tcW w:w="3396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Характеристики объекта</w:t>
            </w:r>
          </w:p>
        </w:tc>
        <w:tc>
          <w:tcPr>
            <w:tcW w:w="5812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Описание характеристик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3396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5812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3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3396" w:type="dxa"/>
          </w:tcPr>
          <w:p w:rsidR="00BA1720" w:rsidRPr="00BA1720" w:rsidRDefault="00BA1720" w:rsidP="00BA1720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Местоположение объекта</w:t>
            </w:r>
          </w:p>
        </w:tc>
        <w:tc>
          <w:tcPr>
            <w:tcW w:w="5812" w:type="dxa"/>
          </w:tcPr>
          <w:p w:rsidR="00BA1720" w:rsidRPr="00BA1720" w:rsidRDefault="00BA1720" w:rsidP="00BA1720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Пермский край, Нытвенский муниципальный округ, Ильинский муниципальный округ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3396" w:type="dxa"/>
          </w:tcPr>
          <w:p w:rsidR="00BA1720" w:rsidRPr="00BA1720" w:rsidRDefault="00BA1720" w:rsidP="00BA1720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Площадь объекта +/- величина погрешности определения площади</w:t>
            </w:r>
          </w:p>
          <w:p w:rsidR="00BA1720" w:rsidRPr="00BA1720" w:rsidRDefault="00BA1720" w:rsidP="00BA1720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(Р+/- Дельта Р)</w:t>
            </w:r>
          </w:p>
        </w:tc>
        <w:tc>
          <w:tcPr>
            <w:tcW w:w="5812" w:type="dxa"/>
          </w:tcPr>
          <w:p w:rsidR="00BA1720" w:rsidRPr="00BA1720" w:rsidRDefault="00BA1720" w:rsidP="00BA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0"/>
                <w:szCs w:val="24"/>
                <w:lang w:val="en-US" w:eastAsia="ru-RU"/>
              </w:rPr>
              <w:t>13544.81 га ± 0.24 га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85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3396" w:type="dxa"/>
          </w:tcPr>
          <w:p w:rsidR="00BA1720" w:rsidRPr="00BA1720" w:rsidRDefault="00BA1720" w:rsidP="00BA1720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Иные характеристики объекта</w:t>
            </w:r>
          </w:p>
        </w:tc>
        <w:tc>
          <w:tcPr>
            <w:tcW w:w="5812" w:type="dxa"/>
          </w:tcPr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1. На территории охраняемого ландшафта запрещается любая деятельность, противоречащая задачам и режиму охраны ООПТ, в том числе: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1.1. проведение сплошных и выборочных рубок лесных насаждений, за исключением санитарно-оздоровительных мероприятий, в том числе рубок погибших и поврежденных насаждений, а также за исключением рубок, проводимых в целях, предусмотренных частями 5, 6 статьи 21 Лесного кодекса Российской Федерации;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1.2. проезд и стоянка автомототранспортных средств граждан и юридических лиц вне дорог общего пользования, дорог, предусмотренных материалами лесоустройства, проектами освоения лесов, кроме случаев, связанных с проведением мероприятий по охране охраняемого ландшафта, а также мероприятий по сохранению и восстановлению природных комплексов и их компонентов, расположенных в границах охраняемого ландшафта, ликвидацией последствий аварий, стихийных бедствий и иных обстоятельств, носящих чрезвычайный характер;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1.3. геологическое изучение, разведка и добыча полезных ископаемых, за исключением подземных вод;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1.4. всякое строительство, в том числе жилищное строительство, за исключением строительства, реконструкции и эксплуатации линейных объектов, объектов, связанных с обеспечением охраны охраняемого ландшафта, а также реконструкции и эксплуатации существующих объектов;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1.5. промышленное рыболовство, промышленная заготовка лекарственных растений и недревесных лесных ресурсов;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1.6. мойка транспортных средств;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1.7. вывоз предметов, имеющих историко-культурную ценность;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1.8. размещение: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1.8.1. складов ядохимикатов, радиоактивных веществ и любых агрессивных жидкостей, минеральных веществ;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1.8.2. отходов производства и потребления,  свалок отходов и мусора, загрязнение почв, замусоривание территории;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1.8.3. кладбищ, скотомогильников;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1.9. промысловая охота;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 xml:space="preserve">1.10. применение ядохимикатов, химических средств защиты растений и стимуляторов роста, за исключением </w:t>
            </w: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lastRenderedPageBreak/>
              <w:t>агрохозяйственной зоны и за исключением противоклещевой обработки территории;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1.11. взрывные работы;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1.12. выжигание растительности;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1.13. организация стоянок, установка палаток вне установленных мест;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1.14. проведение культурно-массовых, оздоровительных, просветительских мероприятий без согласования с Министерством природных ресурсов, лесного хозяйства и экологии Пермского края;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1.15. самовольные посадки деревьев и кустарников, другие самовольные действия граждан, направленные на обустройство отдельных участков ООПТ;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1.16.несанкционированный снос зеленых насаждений, создание, эксплуатация и реконструкция объектов лесной, охотничьей, рекреационной инфраструктуры без согласования с Министерством природных ресурсов, лесного хозяйства и экологии Пермского края;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1.17. разведение и поддержание костров вне специально отведенных для этих целей мест;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1.18. сенокошение, проводимое вне границ агрохозяйственной зоны;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1.19 устройство выгребных ям при строительстве и реконструкции объектов;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1.20. умышленное причинение беспокойства, отлов и уничтожение, разорение гнезд и нор диких животных;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1.21. размещение рекламных и информационных щитов, не связанных с функционированием ООПТ, за исключением дорожных знаков;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1.22. иная деятельность, приводящая к необратимым изменениям природных объектов и природных комплексов;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2. На территории ООПТ (вне выделенных функциональных зон) разрешается: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2.1. проведение сплошных и  выборочных рубок лесных насаждений при проведении санитарно-оздоровительных мероприятий, в том числе рубок погибших и поврежденных насаждений, а также рубок, проводимых в целях, предусмотренных частями 5, 6 статьи 21 Лесного кодекса Российской Федерации;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 xml:space="preserve">2.2. любительская рыбалка в соответствии с </w:t>
            </w:r>
            <w:r w:rsidR="002D75B2">
              <w:t xml:space="preserve"> </w:t>
            </w:r>
            <w:r w:rsidR="002D75B2" w:rsidRPr="002D75B2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Правила</w:t>
            </w:r>
            <w:r w:rsidR="002D75B2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ми</w:t>
            </w:r>
            <w:r w:rsidR="002D75B2" w:rsidRPr="002D75B2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 xml:space="preserve"> рыболовства для Волжско-Каспийского рыбохозяйственного бассейна </w:t>
            </w: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2.3. строительство, реконструкция и эксплуатация линейных объектов, объектов, связанных с обеспечением охраны охраняемого ландшафта, а также реконструкция и эксплуатация существующих объектов;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2.4. создание, эксплуатация и реконструкция объектов лесной и охотничьей инфраструктуры по согласованию с Министерством природных ресурсов, лесного хозяйства и экологии Пермского края;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2.5. создание, эксплуатация и реконструкция объектов рекреационной инфраструктуры по согласованию с правообладателями земельных участков;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2.6. посещение гражданами специально оборудованных туристических и экологических маршрутов;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2.7. проведение культурно-массовых, оздоровительных, просветительских мероприятий, скалолазание на геологических объектах по согласованию с Министерством природных ресурсов, лесного хозяйства и экологии Пермского края;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2.8. научно-исследовательская работа;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2.9. любительская и спортивная охота на основании действующих на момент создания охраняемого ландшафта охотхозяйственных соглашений;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lastRenderedPageBreak/>
              <w:t>2.10. реинтродукция видов растительного и животного мира, занесенных в Красную книгу Пермского края и Красную книгу Российской Федерации;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2.11. обустройство экологических троп, смотровых площадок, мест наблюдения за объектами животного и растительного мира, существующей дорожно-тропиночной сети, установка природоохранных знаков Министерством природных ресурсов, лесного хозяйства и экологии Пермского края без формирования лесных участков;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2.12. заготовка пищевых лесных ресурсов и сбор лекарственных растений;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2.13. проведение противоклещевых обработок</w:t>
            </w:r>
          </w:p>
          <w:p w:rsidR="001A0F55" w:rsidRPr="001A0F55" w:rsidRDefault="002D75B2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2.14</w:t>
            </w:r>
            <w:r w:rsidR="001A0F55"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. иная деятельность, не приводящая к необратимым изменениям природных объектов и природных комплексов.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3. Агрохозяйственная зона – зона, в пределах которой допускается ведение традиционного сельскохозяйственного пользования правообладателями и пользователями в пределах участков территории, относимых к категории земель «земли сельскохозяйственного назначения». На территории агрохозяйственной зоны разрешаются: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3.1. растениеводство, в том числе распашка земель, выращивание сельскохозяйственной продукции;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3.2. применение минеральных, органических удобрений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3.3. сенокошение;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3.4. прогон и выпас скота правообладателями земельных участков в границах земельных участков;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3.5. пчеловодство;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3.6. строительство, реконструкция и эксплуатация линейных объектов, объектов, связанных с обеспечением охраны охраняемого ландшафта, а также реконструкция и эксплуатация существующих объектов;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3.7. строительство строений и сооружений в целях ведения личного подсобного хозяйства и обеспечения сельскохозяйственного производства нежилого назначения при условии сохранения природного ландшафта, за исключением жилищного строительства;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3.8. любительская и спортивная охота на основании действующих на момент создания охраняемого ландшафта охотхозяйственных соглашений;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3.9. реинтродукция видов растительного и животного мира, занесенных в Красную книгу Пермского края и Красную книгу Российской Федерации;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 xml:space="preserve">3.10. любительская рыбалка в соответствии с </w:t>
            </w:r>
            <w:r w:rsidR="002D75B2">
              <w:t xml:space="preserve"> </w:t>
            </w:r>
            <w:r w:rsidR="002D75B2" w:rsidRPr="002D75B2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Правила</w:t>
            </w:r>
            <w:r w:rsidR="002D75B2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ми</w:t>
            </w:r>
            <w:r w:rsidR="002D75B2" w:rsidRPr="002D75B2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 xml:space="preserve"> рыболовства для Волжско-Каспийского рыбохозяйственного бассейна </w:t>
            </w: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3.11. посещение гражданами специально оборудованных туристических и экологических маршрутов;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3.12. проведение культурно-массовых, оздоровительных, просветительских мероприятий, скалолазание на геологических объектах по согласованию с Министерством природных ресурсов, лесного хозяйства и экологии Пермского края;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3.13. научно-исследовательская работа;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3.14. организованная подкормка животных, включая птиц, с целью сохранения их биологического разнообразия;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3.15. устройство специально отведенных мест для складирования мусора, снега, листьев и других материалов, образовавшихся в ходе работ по содержанию ООПТ и объектов, расположенных на территории ООПТ, при условии обеспечения их вывоза в сроки, установленные действующим законодательством;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 xml:space="preserve">3.16. создание, эксплуатация и реконструкция объектов охотничьей и рекреационной инфраструктуры по согласованию </w:t>
            </w: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lastRenderedPageBreak/>
              <w:t>с Министерством природных ресурсов, лесного хозяйства и экологии Пермского края;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3.17. обустройство экологических троп, смотровых площадок, мест наблюдения за объектами животного и растительного мира, существующей дорожно-тропиночной сети, установка природоохранных знаков Министерством природных ресурсов, лесного хозяйства и экологии Пермского края;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3.18. проведение противоклещевых обработок;</w:t>
            </w:r>
          </w:p>
          <w:p w:rsidR="001A0F55" w:rsidRPr="001A0F55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3.19. заготовка пищевых ресурсов и сбор лекарственных растений;</w:t>
            </w:r>
          </w:p>
          <w:p w:rsidR="00BA1720" w:rsidRPr="00BA1720" w:rsidRDefault="001A0F55" w:rsidP="001A0F55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highlight w:val="yellow"/>
                <w:lang w:eastAsia="ru-RU"/>
              </w:rPr>
            </w:pPr>
            <w:r w:rsidRPr="001A0F55">
              <w:rPr>
                <w:rFonts w:ascii="Times New Roman" w:eastAsia="Times New Roman" w:hAnsi="Times New Roman" w:cs="Times New Roman"/>
                <w:snapToGrid w:val="0"/>
                <w:sz w:val="20"/>
                <w:szCs w:val="24"/>
                <w:lang w:eastAsia="ru-RU"/>
              </w:rPr>
              <w:t>3.20. иная деятельность, не приводящая к необратимым изменениям природных объектов и природных комплексов.</w:t>
            </w:r>
          </w:p>
        </w:tc>
      </w:tr>
    </w:tbl>
    <w:p w:rsidR="00BA1720" w:rsidRPr="00BA1720" w:rsidRDefault="00BA1720" w:rsidP="00BA172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BA1720" w:rsidRPr="00BA1720" w:rsidRDefault="00BA1720" w:rsidP="00BA17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BA1720">
        <w:rPr>
          <w:rFonts w:ascii="Times New Roman" w:eastAsia="Times New Roman" w:hAnsi="Times New Roman" w:cs="Times New Roman"/>
          <w:sz w:val="24"/>
          <w:szCs w:val="28"/>
          <w:lang w:eastAsia="ru-RU"/>
        </w:rPr>
        <w:br w:type="page"/>
      </w:r>
    </w:p>
    <w:p w:rsidR="00BA1720" w:rsidRPr="00BA1720" w:rsidRDefault="00BA1720" w:rsidP="00BA1720">
      <w:pPr>
        <w:spacing w:after="0" w:line="240" w:lineRule="auto"/>
        <w:rPr>
          <w:rFonts w:ascii="Times New Roman" w:eastAsia="Times New Roman" w:hAnsi="Times New Roman" w:cs="Times New Roman"/>
          <w:sz w:val="2"/>
          <w:szCs w:val="24"/>
          <w:lang w:eastAsia="ru-RU"/>
        </w:rPr>
      </w:pPr>
    </w:p>
    <w:tbl>
      <w:tblPr>
        <w:tblW w:w="10373" w:type="dxa"/>
        <w:tblInd w:w="-3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1558"/>
        <w:gridCol w:w="1562"/>
        <w:gridCol w:w="2134"/>
        <w:gridCol w:w="1873"/>
        <w:gridCol w:w="1555"/>
      </w:tblGrid>
      <w:tr w:rsidR="00BA1720" w:rsidRPr="00BA1720" w:rsidTr="004806C1">
        <w:trPr>
          <w:trHeight w:val="430"/>
        </w:trPr>
        <w:tc>
          <w:tcPr>
            <w:tcW w:w="10373" w:type="dxa"/>
            <w:gridSpan w:val="6"/>
            <w:tcBorders>
              <w:top w:val="nil"/>
              <w:left w:val="nil"/>
              <w:right w:val="nil"/>
            </w:tcBorders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4"/>
                <w:szCs w:val="20"/>
                <w:lang w:eastAsia="ru-RU"/>
              </w:rPr>
              <w:t>Раздел 2</w:t>
            </w:r>
          </w:p>
        </w:tc>
      </w:tr>
      <w:tr w:rsidR="00BA1720" w:rsidRPr="00BA1720" w:rsidTr="004806C1">
        <w:trPr>
          <w:trHeight w:val="430"/>
        </w:trPr>
        <w:tc>
          <w:tcPr>
            <w:tcW w:w="10373" w:type="dxa"/>
            <w:gridSpan w:val="6"/>
          </w:tcPr>
          <w:p w:rsidR="00BA1720" w:rsidRPr="00BA1720" w:rsidRDefault="00BA1720" w:rsidP="00BA1720">
            <w:pPr>
              <w:spacing w:before="120"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Сведения о местоположении границ объекта</w:t>
            </w:r>
          </w:p>
        </w:tc>
      </w:tr>
      <w:tr w:rsidR="00BA1720" w:rsidRPr="00BA1720" w:rsidTr="004806C1">
        <w:trPr>
          <w:trHeight w:hRule="exact" w:val="397"/>
        </w:trPr>
        <w:tc>
          <w:tcPr>
            <w:tcW w:w="10373" w:type="dxa"/>
            <w:gridSpan w:val="6"/>
          </w:tcPr>
          <w:p w:rsidR="00BA1720" w:rsidRPr="00BA1720" w:rsidRDefault="00BA1720" w:rsidP="00BA1720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 xml:space="preserve">1. Система координат </w:t>
            </w: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u w:val="single"/>
                <w:lang w:eastAsia="ru-RU"/>
              </w:rPr>
              <w:t>МСК-59, зона 2</w:t>
            </w:r>
          </w:p>
        </w:tc>
      </w:tr>
      <w:tr w:rsidR="00BA1720" w:rsidRPr="00BA1720" w:rsidTr="004806C1">
        <w:trPr>
          <w:trHeight w:hRule="exact" w:val="397"/>
        </w:trPr>
        <w:tc>
          <w:tcPr>
            <w:tcW w:w="10373" w:type="dxa"/>
            <w:gridSpan w:val="6"/>
          </w:tcPr>
          <w:p w:rsidR="00BA1720" w:rsidRPr="00BA1720" w:rsidRDefault="00BA1720" w:rsidP="00BA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 Сведения о характерных точках границ объекта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Обозначение</w:t>
            </w:r>
          </w:p>
          <w:p w:rsidR="00BA1720" w:rsidRPr="00BA1720" w:rsidRDefault="00BA1720" w:rsidP="00BA1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характерных точек границ</w:t>
            </w:r>
          </w:p>
        </w:tc>
        <w:tc>
          <w:tcPr>
            <w:tcW w:w="3120" w:type="dxa"/>
            <w:gridSpan w:val="2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Координаты, м</w:t>
            </w:r>
          </w:p>
        </w:tc>
        <w:tc>
          <w:tcPr>
            <w:tcW w:w="2134" w:type="dxa"/>
            <w:vMerge w:val="restart"/>
            <w:vAlign w:val="center"/>
          </w:tcPr>
          <w:p w:rsidR="00BA1720" w:rsidRPr="00BA1720" w:rsidRDefault="00BA1720" w:rsidP="00BA172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873" w:type="dxa"/>
            <w:vMerge w:val="restart"/>
          </w:tcPr>
          <w:p w:rsidR="00BA1720" w:rsidRPr="00BA1720" w:rsidRDefault="00BA1720" w:rsidP="00BA172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Средняя квадратическая погрешность положения характерной точки (М</w:t>
            </w: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vertAlign w:val="subscript"/>
                <w:lang w:val="en-US" w:eastAsia="ru-RU"/>
              </w:rPr>
              <w:t>t</w:t>
            </w: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), м</w:t>
            </w:r>
          </w:p>
        </w:tc>
        <w:tc>
          <w:tcPr>
            <w:tcW w:w="1555" w:type="dxa"/>
            <w:vMerge w:val="restart"/>
            <w:vAlign w:val="center"/>
          </w:tcPr>
          <w:p w:rsidR="00BA1720" w:rsidRPr="00BA1720" w:rsidRDefault="00BA1720" w:rsidP="00BA172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vAlign w:val="center"/>
          </w:tcPr>
          <w:p w:rsidR="00BA1720" w:rsidRPr="00BA1720" w:rsidRDefault="00BA1720" w:rsidP="00BA172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2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873" w:type="dxa"/>
            <w:vMerge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8" w:type="dxa"/>
            <w:vAlign w:val="center"/>
          </w:tcPr>
          <w:p w:rsidR="00BA1720" w:rsidRPr="00BA1720" w:rsidRDefault="00BA1720" w:rsidP="00BA172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2134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5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6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1055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562947.21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2189484.94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1056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562859.74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2189555.38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1057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562754.41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2189652.02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1058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562673.96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2189710.60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1059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562626.37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2189729.83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1060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562589.21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2189744.85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1061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562544.34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2189757.96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1062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562465.39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2189761.90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1063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562413.43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2189771.52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1064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562344.10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2189784.36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1065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562313.18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2189790.09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1066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562232.25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2189791.92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1067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562137.40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2189783.98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1068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562109.22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2189778.86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1069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561969.35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2189741.28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1070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561828.36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2189711.75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1071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561733.07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2189680.40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1072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561596.95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2189674.04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1073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561548.03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2189717.69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1074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561419.47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2189912.17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1075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561322.45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2190057.19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1076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561273.34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2190142.03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1077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561190.83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2190252.36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1078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560871.71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2190508.14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1079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560664.90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2190672.36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1080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560501.33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2190807.66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1081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560429.46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2190887.06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1082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560366.59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2190978.22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1083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560366.45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2190974.65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1084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560358.45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2190968.66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1085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560300.67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2191048.94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1086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560242.05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2191023.37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1087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560224.65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2191045.03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1088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560188.38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2191087.92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1089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560178.76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2191067.22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1090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560167.65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2191051.68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1091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560167.04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2191049.21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1092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560154.17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2191065.09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1093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560151.65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2191068.20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1094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560148.72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2191071.82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1095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560126.71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2191099.72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1096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560148.10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2191113.05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1097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560158.02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2191116.46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1098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560139.90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2191142.78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1099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560171.81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2191167.77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1100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560150.63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2191187.67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1101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560110.97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2191196.57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1102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560113.39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2191206.27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1103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560113.77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2191207.78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1104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560091.79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2191211.95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1105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560044.10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2191221.02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1106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560005.34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2191225.30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1107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559958.51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2191225.70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1108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559868.17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2191210.16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1109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559748.84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2191229.02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1110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559668.29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2191241.75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1111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559614.08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2191264.57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1112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559461.15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2191328.96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1113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559375.99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2191363.88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1114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559259.25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2191411.29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1115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559204.83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2191419.56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1116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559119.35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2191432.56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1117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559033.24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2191452.19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1118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558979.03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2191464.55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1119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558912.67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2191479.69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1120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558868.26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2191499.27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1121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558840.03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2191554.51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1122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558772.51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2191596.75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1123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558694.41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2191638.66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1124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558627.92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2191682.62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1125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558590.55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2191695.81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1126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558530.71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2191716.94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1127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558460.50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2191746.75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1128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558400.33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2191772.31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1129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558333.93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2191802.08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1130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558324.52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2191806.30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1131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558276.30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2191812.90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1132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558197.81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2191802.04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1133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558103.21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2191788.96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1134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558063.07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2191783.41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1135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558019.71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2191785.22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1136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557994.80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2191804.70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1137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557961.26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2191827.96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1138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557943.85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2191852.95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1139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557933.12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2191868.34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1140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557927.91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2191875.82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1141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557920.50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2191896.65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1142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557913.97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2191905.97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1143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557885.00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2191947.86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1144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557872.66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2191965.68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1145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557836.62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2191985.37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1146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557810.83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2191996.43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1147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557614.54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2192012.55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1148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557479.81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2192024.27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1149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557447.43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2192034.74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1150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557359.20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2192050.01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1151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557339.35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2192038.41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1152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557329.24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2192032.50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1153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557323.75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2192029.29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1154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557306.05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2192014.81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1155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557293.81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2192004.79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1156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557275.14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2192001.39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1157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557248.92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2191996.63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1158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557237.58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2191990.34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1159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557224.39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2191983.04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1160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557210.83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2191958.60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1161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557208.12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2191908.27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1162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557197.24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2191890.60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1163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557195.46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2191875.03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1164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557146.15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2191887.10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1165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557127.35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2191916.32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1166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557082.80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2191955.18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1167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557030.13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2191981.40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1168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556991.32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2192002.26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1169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556961.18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2192003.03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1170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556897.58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2192003.39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1171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556819.42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2192007.92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1172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556720.98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2192017.33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1173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556666.14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2192012.49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1174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556620.22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2191995.45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1175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556572.91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2191976.41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1176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556521.99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2191991.44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1177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556487.31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2192002.06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1178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556397.18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2192035.81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1179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556285.33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2192066.12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1180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556200.26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2192081.36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1181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556090.93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2192091.94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1182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555968.83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2192118.93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1183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555885.15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2192168.64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1184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555834.98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2192216.40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1185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555741.87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2192325.93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1186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555710.63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2192363.90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1187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555668.96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2192400.28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1188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555594.11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2192403.45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1189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555557.73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2192390.22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1190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555501.08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2192393.01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1191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555437.38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2192419.73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1192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555366.81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2192468.41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1193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555342.55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2192502.67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1194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555312.39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2192503.20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1195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555294.40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2192494.91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1196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555274.29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2192474.54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1197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555258.42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2192461.31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1198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555219.73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2192458.35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1199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555193.28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2192462.32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1200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555179.97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2192481.15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1201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555173.62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2192497.03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1202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555159.33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2192515.55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1203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555149.28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2192528.78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1204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555132.07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2192552.78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1205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555107.73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2192560.78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1206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555088.23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2192568.64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1207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555087.19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2192589.95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1208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555084.80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2192619.74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1209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555067.60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2192632.97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1210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555042.47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2192630.33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1211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555013.36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2192632.97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1212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554985.58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2192647.52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1213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554959.25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2192677.52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1214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554944.03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2192689.83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1215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554919.52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2192704.59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1216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554896.95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2192721.60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1217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554874.80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2192754.67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1218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554851.80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2192772.96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1219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554846.48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2192817.11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1220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554810.60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2192834.50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1221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554785.65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2192868.33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1222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554780.88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2192889.07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1223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554777.62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2192898.87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1224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554760.42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2192892.26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1225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554750.95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2192885.46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1226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554735.41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2192884.14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1227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554722.84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2192880.35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1228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554709.61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2192885.13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1229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554697.16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2192889.59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1230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554690.36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2192894.72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1231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554672.51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2192891.08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1232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554662.91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2192893.73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1233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554654.32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2192876.53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1234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554638.72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2192871.09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1235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554634.75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2192863.15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1236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554613.58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2192872.41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1237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554596.38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2192883.00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1238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554587.12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2192892.26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1239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554580.61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2192892.09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1240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554590.25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2192864.42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1241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554589.80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2192856.50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1242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554576.81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2192838.74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1243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554567.39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2192831.77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1244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554553.04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2192837.13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1245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554539.06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2192851.73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1246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554533.77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2192861.32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1247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554524.75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2192860.29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1248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554519.53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2192860.21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1249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554512.35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2192858.75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1250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554506.39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2192842.88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1251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554496.87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2192829.39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1252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554487.35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2192820.65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1253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554474.25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2192816.69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1254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554457.58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2192820.65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1255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554447.26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2192828.59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1256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554440.44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2192840.10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1257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554440.04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2192852.80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1258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554442.82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2192870.66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1259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554449.96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2192889.71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1260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554457.10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2192903.20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1261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554468.61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2192913.52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1262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554474.96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2192920.27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1263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554468.94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2192938.38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1264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554461.34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2192948.63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1265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554455.01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2192956.28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1266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554444.01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2192963.92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1267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554434.88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2192971.46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1268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554430.51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2192979.80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1269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554429.32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2192990.60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1270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554429.92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2193010.84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1271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554428.13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2193032.19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1272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554437.42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2193042.50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1273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554438.27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2193062.40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1274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554437.00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2193096.69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1275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554436.85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2193124.55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1276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554445.99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2193140.77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1277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554462.66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2193152.67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1278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554475.31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2193164.21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1279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554482.11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2193178.07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1280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554486.47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2193196.73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1281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554492.03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2193227.29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1282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554496.79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2193251.27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1283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554503.14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2193284.08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1284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554514.78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2193326.42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1285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554519.76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2193353.56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1286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554538.06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2193393.09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1287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554556.05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2193425.90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1288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554571.93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2193460.82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1289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554586.89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2193501.06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1290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554597.33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2193544.43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1291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554600.50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2193562.42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1292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554600.50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2193599.46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1293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554599.44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2193617.45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1294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554586.27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2193634.35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1295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554574.04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2193652.38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1296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554572.99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2193665.08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1297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554586.07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2193677.81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1298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554589.37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2193689.64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1299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554589.69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2193704.52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1300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554598.32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2193717.34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1301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554606.09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2193741.12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1302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554610.72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2193771.14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1303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554617.18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2193785.91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1304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554626.69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2193807.61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1305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554635.72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2193828.23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1306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554648.43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2193836.37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1307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554659.01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2193848.54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1308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554666.95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2193853.30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1309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554681.23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2193860.18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1310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554687.58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2193867.06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1311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554690.20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2193878.06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1312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554692.87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2193889.28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1313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554691.29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2193906.74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1314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554701.87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2193925.79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1315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554714.57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2193934.26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1316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554735.21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2193953.84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1317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554744.20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2193967.07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1318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554746.32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2193985.06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1319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554743.40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2194002.50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1320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554735.78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2194017.53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1321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554733.23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2194024.14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1322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554740.95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2194043.84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1323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554757.03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2194057.33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1324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554767.67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2194074.15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1325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554767.41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2194092.25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1326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554774.87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2194106.28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1327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554801.36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2194103.87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1328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554822.23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2194104.86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1329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554838.07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2194116.92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1330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554843.79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2194135.45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1331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554860.74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2194145.12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1332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554879.24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2194154.50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1333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554886.14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2194163.53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1334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554889.81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2194176.49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1335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554903.42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2194182.53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1336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554889.79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2194200.50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1337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554886.67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2194224.12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1338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554889.77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2194251.32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1339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554880.94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2194267.75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1340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554863.15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2194262.78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1341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554843.74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2194256.93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1342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554856.85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2194338.20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1343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554856.44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2194392.86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1344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554863.08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2194430.95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1345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554859.47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2194478.50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1346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554856.82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2194513.35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1347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554853.43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2194557.99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1348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554852.39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2194571.71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1349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554854.07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2194597.77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1350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554857.86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2194656.39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1351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554887.38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2194721.41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1352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554935.76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2194787.35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1353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554963.61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2194815.64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1354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554985.99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2194838.37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1355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555015.83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2194868.68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1356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555062.73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2194916.30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1357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555072.54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2194929.64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1358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555111.25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2194982.26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1359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555144.71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2195027.73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1360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555199.86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2195082.58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1361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555154.60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2195207.70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1362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555388.96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2195437.41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1363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555274.80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2195493.06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1364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555021.42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2195604.38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1365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554760.57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2195700.73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1366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554310.35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2195919.01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1367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554124.48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2196006.92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1368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554138.31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2196578.12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1369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554146.64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2197117.67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1370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553952.08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2196974.09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1371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553951.38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2196973.57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1372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553857.42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2196906.63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1373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553822.28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2196880.99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1374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553619.95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2197105.57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1375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553317.23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2196984.14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1376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552762.44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2196792.46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1377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551956.02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2196518.41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1378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551966.53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2196442.27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1379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551828.91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2196368.05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1380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551701.32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2196312.20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1381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551631.16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2196275.25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1382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551604.63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2196195.16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1383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551676.29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2196144.08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1384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551656.39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2196041.97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1385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551657.58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2195964.98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1386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551680.60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2195880.05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1387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551684.57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2195808.81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1388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551681.94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2195751.83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1389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551696.48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2195722.69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1390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551707.74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2195716.56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1391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551713.61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2195709.24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1392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551723.70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2195702.84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1393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551730.67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2195696.11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1394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551740.55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2195681.31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1395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551754.36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2195661.11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1396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551768.17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2195639.92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1397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551787.64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2195610.14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1398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551813.53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2195575.66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1399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551830.05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2195552.26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1400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551858.93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2195511.32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1401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551863.85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2195501.97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1402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551881.40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2195473.07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1403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551885.62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2195455.96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1404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551885.88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2195438.13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1405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551881.22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2195409.57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1406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551881.23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2195392.09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1407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551881.16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2195391.09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1408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551874.60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2195346.22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1409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551870.68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2195323.81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1410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551864.55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2195281.72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1411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551862.35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2195259.29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1412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551857.20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2195223.34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1413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551853.03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2195191.08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1414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551850.09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2195158.06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1415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551843.71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2195117.40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1416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551839.30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2195095.48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1417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551835.61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2195073.82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1418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551831.19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2195054.59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1419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551826.16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2195025.78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1420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551804.45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2195002.58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1421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551773.89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2194977.43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1422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551720.20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2194943.44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1423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551676.15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2194912.17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1424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551646.38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2194889.53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1425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551622.78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2194868.62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1426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551602.40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2194845.03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1427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551586.93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2194822.43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1428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551578.85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2194804.52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1429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551572.49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2194783.44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1430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551572.50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2194768.76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1431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551575.96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2194736.29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1432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551580.65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2194711.21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1433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551606.33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2194614.44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1434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551610.28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2194600.63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1435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551619.42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2194565.15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1436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551624.62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2194542.19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1437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551626.63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2194485.25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1438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551625.91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2194465.37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1439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551633.00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2194446.31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1440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551639.93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2194436.16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1441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551641.69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2194422.61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1442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551638.49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2194414.69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1443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551637.77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2194401.25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1444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551640.79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2194297.81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1445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551640.81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2194266.78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1446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551641.82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2194235.73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1447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551640.12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2194177.04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1448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551634.20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2194163.40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1449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551629.07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2194146.05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1450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551630.53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2194135.67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1451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551641.34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2194118.49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1452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551646.58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2194103.40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1453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551645.10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2194093.99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1454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551641.87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2194081.58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1455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551622.41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2194058.15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1456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551619.28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2194049.45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1457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551619.29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2194023.25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1458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551626.45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2193999.35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1459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551626.69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2193989.84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1460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551623.47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2193979.16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1461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551616.84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2193962.43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1462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551610.91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2193941.96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1463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551610.00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2193929.42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1464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551616.62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2193911.55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1465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551623.05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2193896.73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1466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551624.02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2193882.84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1467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551617.85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2193868.75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1468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551609.22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2193853.94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1469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551598.93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2193838.74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1470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551592.08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2193812.02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1471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551590.87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2193795.83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1472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551591.37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2193779.15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1473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551594.32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2193762.98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1474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551605.16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2193735.19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1475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551625.17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2193680.44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1476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551630.38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2193646.08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1477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551629.41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2193607.37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1478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551624.51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2193573.87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1479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551621.57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2193542.06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1480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551602.85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2193493.69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1481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551578.47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2193433.54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1482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551560.70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2193415.29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1483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551548.35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2193403.13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1484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551514.65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2193393.40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1485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551438.71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2193384.03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1486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551398.65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2193382.86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1487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551387.85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2193391.28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1488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551383.98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2193406.75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1489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551380.12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2193416.41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1490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551376.25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2193421.25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1491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551364.65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2193421.25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1492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551354.02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2193418.35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1493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551338.56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2193412.55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1494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551320.20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2193403.85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1495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551307.63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2193396.11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1496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551297.00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2193386.45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1497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551280.58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2193372.91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1498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551268.01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2193362.28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1499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551259.31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2193345.85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1500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551253.52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2193333.28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1501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551249.65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2193316.85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1502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551242.89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2193299.45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1503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551231.29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2193285.92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1504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551220.81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2193279.14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1505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551218.91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2193278.18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1506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551215.83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2193276.25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1507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551199.40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2193279.15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1508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551184.90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2193288.82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1509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551167.51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2193308.15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1510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551155.91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2193324.58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1511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551141.42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2193349.71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1512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551128.85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2193379.68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1513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551122.09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2193399.01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1514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551112.42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2193430.91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1515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551107.59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2193463.78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1516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551103.72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2193489.88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1517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551099.86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2193504.38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1518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551096.96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2193521.78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1519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551093.79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2193528.44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1520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551069.31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2193540.28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1521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551062.21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2193541.54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1522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551037.58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2193542.65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1523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551026.35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2193541.64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1524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550993.95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2193533.75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1525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550985.24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2193531.25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1526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550961.21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2193521.93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1527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550957.44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2193519.91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1528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550932.73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2193505.44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1529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550924.51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2193500.08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1530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550917.80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2193495.47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1531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550904.92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2193484.81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1532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550885.29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2193464.66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1533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550870.91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2193449.58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1534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550862.43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2193440.44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1535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550842.02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2193418.45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1536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550830.36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2193401.83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1537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550818.88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2193386.01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1538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550816.69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2193383.85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1539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550812.65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2193380.79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1540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550807.74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2193377.94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1541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550804.34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2193376.71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1542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550800.84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2193376.07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1543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550790.64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2193375.84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1544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550777.21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2193377.02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1545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550768.05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2193380.34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1546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550753.52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2193391.55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1547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550731.10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2193408.44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1548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550704.42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2193422.81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1549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550687.84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2193435.12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1550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550656.58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2193460.55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1551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550652.16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2193464.81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1552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550646.59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2193465.65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1553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550641.38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2193463.84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1554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550639.81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2193462.66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1555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550635.17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2193456.00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1556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550628.63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2193437.97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1557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550626.42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2193433.39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1558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550624.03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2193432.62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1559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550617.18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2193431.26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1560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550614.91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2193431.05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1561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550613.47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2193430.56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1562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550612.06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2193429.53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1563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550609.90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2193426.88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1564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550600.43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2193411.72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1565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550597.62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2193409.01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1566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550590.09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2193404.83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1567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550585.34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2193399.64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1568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550581.50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2193391.71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1569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550576.69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2193371.34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1570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550573.18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2193338.11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1571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550574.14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2193325.55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1572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550579.94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2193309.12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1573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550586.70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2193286.88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1574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550594.44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2193264.65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1575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550601.20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2193251.12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1576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550645.14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2193201.23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1577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550628.17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2193044.75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1578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550597.12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2192834.89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1579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550581.12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2192746.61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1580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550566.29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2192669.92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1581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550524.61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2192474.29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1582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550495.20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2192374.51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1583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550452.21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2192265.37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1584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550423.94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2192190.86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1585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550403.50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2192133.31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1586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550365.19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2192062.98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1587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550276.27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2191922.93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1588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550173.79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2191764.35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1589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550131.41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2191696.52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1590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550089.71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2191637.26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1591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550063.37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2191593.45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1592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550012.23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2191506.13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1593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549955.83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2191387.56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1594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549909.82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2191286.42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1595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549874.87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2191217.39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1596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549842.14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2191092.77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1597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549806.81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2190891.83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1598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549788.66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2190823.59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1599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549770.57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2190751.87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1600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549761.06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2190688.99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1601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549735.40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2190657.24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1602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549703.95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2190636.92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1603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549648.39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2190648.03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1604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549621.40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2190617.87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1605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549581.71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2190598.82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1606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549557.90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2190571.83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1607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549558.19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2190531.89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1608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549596.89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2190519.26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1609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549692.75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2190490.40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1610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549847.52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2190464.20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1611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549873.01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2190436.14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1612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549876.95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2190411.27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1613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549862.82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2190373.69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1614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549852.03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2190269.24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1615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549794.96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2190122.61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1616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549734.83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2189998.34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1617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549736.82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2189955.43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1618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549779.15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2189868.09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1619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549775.75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2189820.70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1620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549751.13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2189650.26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1621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549729.05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2189530.30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1622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549693.45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2189382.50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1623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549704.99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2189284.36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1624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549745.60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2189215.54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1625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549810.19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2189159.22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1626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549930.25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2189132.40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1627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549960.14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2189130.72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1628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549950.89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2189099.73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1629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549925.18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2189006.84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1630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549899.77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2188920.85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1631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549818.23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2188586.26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1632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549808.72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2188513.51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1633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549766.77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2188325.85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1634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549749.35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2188271.37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1635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549665.26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2188071.08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1636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549649.56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2188057.90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1637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549599.61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2188023.65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1638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549553.44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2187948.83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1639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549530.29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2187855.78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1640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549498.36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2187775.95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1641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549469.42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2187703.59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1642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549445.69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2187671.84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1643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549382.36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2187587.00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1644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549336.35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2187460.43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1645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549338.17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2187444.10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1646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549334.82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2187416.88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1647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549293.79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2187260.70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1648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549274.81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2187139.08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1649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549272.41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2187089.29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1650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549332.64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2187065.41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1651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549384.98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2187026.04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1652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549564.46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2186943.76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1653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549760.82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2186827.70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1654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549900.59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2186721.10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1655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550099.35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2186570.97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1656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550161.39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2186522.18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1657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550215.76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2186459.84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1658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550314.92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2186300.95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1659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550361.49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2186235.34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1660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550456.55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2186190.88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1661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550665.55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2186189.97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1662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550928.53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2186179.25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1663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551004.73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2186133.74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1664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551088.87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2186078.85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1665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551152.64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2186039.51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1666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551231.71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2185999.39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1667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551302.29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2185979.12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1668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551349.22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2185969.19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1669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551401.10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2185957.23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1670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551596.23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2185847.72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1671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551615.91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2185822.60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1672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551817.04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2185626.37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1673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551974.01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2185475.83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1674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552014.98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2185425.22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1675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552085.98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2185249.14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1676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552179.93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2185026.63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1677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552246.55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2184694.50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1678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552233.62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2184671.51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1679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552259.07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2184615.06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1680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552248.55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2184577.52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1681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552201.98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2184560.59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1682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552140.60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2184536.25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1683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552087.68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2184500.27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1684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552017.83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2184455.82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1685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552019.63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2184432.92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1686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552083.88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2184239.85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1687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552117.30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2184072.11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1688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552148.84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2183944.39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1689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552237.74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2183925.34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1690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552301.24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2183912.65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1691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552383.78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2183887.25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1692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552470.57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2183859.73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1693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552591.21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2183821.63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1694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552688.58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2183796.23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1695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552760.55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2183766.60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1696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552832.51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2183741.20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1697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552967.82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2183702.37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1698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552972.50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2183688.69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1699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552975.21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2183660.13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1700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553051.35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2183604.44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1701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553191.89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2183458.40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1702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553396.94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2183306.27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1703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553535.84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2183213.67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1704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553588.76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2183121.07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1705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553734.28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2183021.85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1706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553786.77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2182908.46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1707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553834.35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2182819.77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1708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553849.22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2182836.32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1709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553878.21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2182837.04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1710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553889.55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2182837.32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1711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553898.49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2182837.54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1712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553900.17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2182865.59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1713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553900.34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2182868.68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1714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553902.16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2182902.37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1715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553903.10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2182904.22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1716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553903.64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2182905.28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1717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553925.59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2182915.86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1718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553930.95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2182918.88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1719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553939.80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2182923.86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1720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553944.88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2182930.75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1721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553953.14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2182947.27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1722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553963.21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2182964.56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1723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553974.06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2182979.53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1724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553991.02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2183004.52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1725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554018.76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2183035.70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1726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554020.59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2183037.76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1727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554002.60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2183070.26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1728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553985.87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2183097.53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1729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553961.81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2183128.81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1730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553939.86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2183149.48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1731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553937.31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2183155.17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1732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553961.45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2183157.51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1733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554021.03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2183164.56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1734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554013.98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2183224.15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1735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554115.24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2183236.94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1736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554118.76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2183237.36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1737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554145.64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2183238.99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1738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554204.27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2183247.12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1739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554222.32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2183246.00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1740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554239.93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2183241.05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1741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554256.99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2183232.26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1742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554268.27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2183224.69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1743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554312.84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2183185.99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1744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554325.62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2183196.46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1745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554345.09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2183212.41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1746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554352.16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2183221.54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1747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554353.19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2183222.34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1748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554355.45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2183225.54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1749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554357.20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2183227.27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1750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554361.11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2183234.09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1751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554361.45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2183235.58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1752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554362.72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2183238.12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1753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554366.00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2183242.59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1754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554368.98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2183245.25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1755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554375.45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2183250.03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1756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554381.19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2183255.67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1757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554382.60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2183257.93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1758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554384.02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2183259.37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1759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554388.19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2183262.74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1760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554388.42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2183266.06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1761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554391.10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2183269.80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1762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554398.96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2183262.60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1763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554430.22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2183231.49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1764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554431.37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2183230.53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1765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554433.38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2183228.87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1766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554429.84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2183224.92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1767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554402.72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2183183.61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1768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554390.38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2183167.75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1769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554380.84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2183159.56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1770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554374.65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2183157.38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1771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554361.88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2183156.59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1772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554393.28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2183133.47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1773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554428.75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2183101.37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1774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554459.53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2183075.29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1775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554478.01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2183058.34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1776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554510.13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2183038.51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1777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554530.87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2183028.48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1778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554550.28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2183023.13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1779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554559.65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2183015.77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1780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554568.06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2183002.70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1781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554579.72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2182969.63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1782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554585.08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2182942.21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1783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554591.83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2182915.16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1784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554595.08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2182897.99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1785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554602.29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2182880.93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1786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554603.32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2182880.48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1787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554604.34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2182880.03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1788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554604.35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2182880.03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1789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554607.99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2182884.75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1790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554626.27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2182904.88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1791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554637.34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2182918.80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1792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554666.40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2182956.74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1793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554681.13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2182969.95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1794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554701.02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2182984.05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1795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554711.71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2182991.63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1796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554720.30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2182939.77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1797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554722.36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2182833.91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1798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554722.54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2182824.77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1799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554720.35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2182813.51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1800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554720.16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2182811.89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1801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554695.95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2182809.26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1802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554664.11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2182803.59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1803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554600.70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2182786.17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1804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554564.34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2182774.53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1805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554559.71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2182772.80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1806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554458.19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2182736.45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1807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554428.16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2182723.62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1808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554436.14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2182703.32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1809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554445.45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2182675.02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1810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554463.23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2182585.00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1811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554466.80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2182547.94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1812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554468.28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2182537.45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1813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554471.32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2182526.57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1814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554478.19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2182514.27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1815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554485.60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2182505.23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1816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554490.91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2182510.72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1817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554506.76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2182490.18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1818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554511.63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2182486.51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1819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554516.81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2182482.59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1820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554524.25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2182479.79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1821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554533.10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2182481.02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1822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554532.89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2182482.59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1823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554559.20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2182492.59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1824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554561.73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2182490.06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1825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554564.26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2182492.59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1826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554562.28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2182494.61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1827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554601.31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2182521.21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1828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554617.63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2182532.32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1829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554619.08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2182533.76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1830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554694.88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2182587.87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1831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554696.83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2182576.99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1832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554699.47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2182562.21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1833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554713.33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2182484.68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1834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554719.45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2182445.47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1835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554716.38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2182440.47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1836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554725.54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2182387.41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1837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554729.38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2182381.89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1838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554759.38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2182189.76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1839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554765.69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2182030.56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1840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554694.12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2182060.04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1841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554694.09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2182060.05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1842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554670.04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2182069.95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1843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554578.66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2182065.96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1844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554564.88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2181968.82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1845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554532.06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2181737.48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1846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554523.38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2181676.27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1847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554515.27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2181646.96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1848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554296.40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2181645.86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1849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554262.50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2181646.73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1850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554131.64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2181650.08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1851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554136.51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2181690.34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1852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554104.80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2181698.22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1853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554101.49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2181708.87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1854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554021.88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2181742.35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1855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554039.78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2181770.85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1856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554010.35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2181791.12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1857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553967.54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2181751.27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1858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553955.68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2181738.95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1859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553931.03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2181713.30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1860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553913.64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2181691.23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1861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553908.58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2181621.13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1862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553871.30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2181518.00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1863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553852.97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2181418.93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1864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553839.04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2181368.74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1865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553796.37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2181287.49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1866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553841.05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2181261.37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1867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553861.36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2181273.38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1868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553867.90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2181271.85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1869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553868.51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2181266.57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1870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553863.89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2181259.92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1871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553860.97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2181248.29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1872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553859.67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2181234.98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1873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553853.95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2181225.38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1874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553851.37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2181213.93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1875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553852.42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2181203.29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1876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553846.59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2181195.27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1877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553845.96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2181191.33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1878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553822.27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2181162.86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1879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553823.94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2181120.24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1880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553852.80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2181080.21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1881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553853.98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2181077.07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1882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553852.64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2181074.08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1883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553851.47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2181062.52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1884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553852.91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2181054.06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1885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553856.19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2181048.15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1886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553859.05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2181040.65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1887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553862.16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2181027.38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1888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553863.52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2181022.51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1889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553863.27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2181020.35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1890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553864.21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2181020.03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1891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553865.17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2181016.62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1892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553873.80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2181009.74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1893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553875.64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2181003.21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1894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553876.92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2181000.14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1895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553880.20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2180993.96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1896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553882.98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2180989.69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1897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553883.87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2180985.86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1898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553884.20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2180977.82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1899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553885.21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2180972.72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1900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553886.96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2180968.80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1901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553888.05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2180963.67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1902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553888.11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2180957.99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1903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553891.58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2180949.89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1904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553894.19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2180941.52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1905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553899.08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2180936.96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1906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553901.59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2180935.47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1907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553903.00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2180932.86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1908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553903.93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2180929.99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1909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553904.50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2180924.71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1910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553904.09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2180920.50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1911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553902.02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2180919.24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1912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553899.03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2180920.62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1913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553896.42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2180920.07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1914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553892.04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2180917.80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1915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553883.06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2180914.60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1916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553870.48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2180907.48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1917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553864.73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2180901.59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1918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553857.05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2180896.25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1919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553847.36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2180893.37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1920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553837.72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2180896.30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1921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553832.03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2180896.68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1922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553826.61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2180895.18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1923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553821.06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2180892.29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1924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553813.01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2180894.46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1925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553810.99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2180893.59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1926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553810.40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2180893.34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1927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553808.58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2180893.19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1928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553805.79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2180893.60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1929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553804.69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2180894.40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1930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553805.70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2180901.38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1931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553805.65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2180901.74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1932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553805.29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2180904.15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1933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553804.41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2180905.16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1934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553803.47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2180905.62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1935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553798.26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2180906.01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1936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553795.76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2180906.92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1937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553792.51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2180906.22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1938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553788.66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2180900.59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1939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553786.21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2180899.22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1940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553783.50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2180898.92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1941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553775.23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2180900.88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1942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553772.22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2180900.26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1943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553769.09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2180898.78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1944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553766.32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2180896.54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1945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553763.07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2180894.47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1946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553760.39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2180891.48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1947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553754.93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2180888.01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1948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553753.64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2180887.64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1949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553752.19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2180887.60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1950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553750.68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2180889.08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1951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553750.76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2180894.10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1952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553749.56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2180895.42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1953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553744.66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2180895.92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1954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553741.13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2180892.70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1955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553740.72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2180890.97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1956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553744.30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2180883.94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1957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553745.19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2180878.35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1958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553745.08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2180875.70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1959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553743.11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2180871.97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1960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553741.28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2180869.31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1961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553739.25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2180869.43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1962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553735.79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2180871.38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1963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553731.09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2180872.30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1964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553724.96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2180875.49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1965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553721.51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2180878.74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1966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553714.16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2180886.99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1967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553712.89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2180890.89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1968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553712.76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2180892.26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1969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553713.20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2180893.89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1970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553715.61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2180898.07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1971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553719.43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2180899.61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1972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553722.38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2180901.23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1973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553723.38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2180902.46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1974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553723.86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2180908.49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1975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553721.84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2180912.19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1976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553719.31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2180918.84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1977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553719.12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2180923.93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1978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553718.47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2180925.25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1979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553717.81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2180929.78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1980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553715.91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2180935.58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1981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553713.82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2180939.38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1982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553713.30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2180941.30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1983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553711.33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2180945.72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1984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553710.74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2180947.43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1985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553710.64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2180948.97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1986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553709.46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2180950.80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1987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553702.41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2180954.73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1988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553694.91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2180960.67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1989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553693.73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2180960.95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1990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553689.34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2180960.37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1991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553684.54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2180958.36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1992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553681.72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2180958.02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1993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553680.75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2180958.44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1994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553679.00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2180961.15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1995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553679.18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2180962.12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1996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553680.63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2180964.97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1997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553682.36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2180965.94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1998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553686.02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2180966.89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1999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553690.90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2180971.38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2000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553692.52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2180974.20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2001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553692.80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2180975.35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2002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553693.30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2180980.21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2003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553693.03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2180981.61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2004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553692.21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2180982.45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2005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553690.58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2180983.24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2006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553686.10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2180983.37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2007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553682.92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2180984.19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2008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553677.08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2180983.74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2009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553665.93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2180983.82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2010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553664.56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2180983.68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2011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553661.94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2180982.38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2012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553659.84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2180982.47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2013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553654.89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2180983.65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2014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553652.70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2180984.53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2015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553650.49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2180984.89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2016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553647.93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2180984.18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2017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553647.73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2180983.96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2018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553647.07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2180984.22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2019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553645.70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2180985.46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553645.31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2180987.24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553645.76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2180988.63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553645.57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2180989.49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553644.72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2180990.29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553641.80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2180991.39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553640.09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2180992.55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553638.94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2180994.76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553638.59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2180997.71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553636.80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2180999.01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2029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553631.21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2180999.70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2030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553627.82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2181000.55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2031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553622.45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2181000.87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2032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553617.26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2181000.74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2033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553612.24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2181003.44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2034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553609.64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2181003.96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2035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553607.89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2181003.79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2036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553606.73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2181003.41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2037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553605.50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2181000.18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2038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553602.38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2180994.05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2039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553601.16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2180990.69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2040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553602.05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2180987.92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2041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553602.23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2180985.90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2042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553601.99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2180984.69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2043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553599.69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2180983.12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2044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553594.42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2180976.14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2045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553593.33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2180975.53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2046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553592.13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2180975.45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2047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553590.47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2180975.24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2048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553580.47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2180972.40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2049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553579.74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2180972.76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2050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553577.44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2180972.71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2051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553576.62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2180972.45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2052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553573.58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2180970.07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2053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553572.04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2180969.79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2054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553570.49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2180969.93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2055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553566.82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2180967.88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2056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553563.76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2180966.96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2057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553557.16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2180964.95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2058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553556.17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2180964.21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2059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553552.34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2180959.10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2060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553550.38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2180957.49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2061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553547.39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2180956.13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2062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553546.56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2180956.07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2063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553542.43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2180956.88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2064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553513.08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2180886.52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2065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553454.54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2180879.12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2066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553409.37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2180842.91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2067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553370.86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2180103.44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2068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553189.09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2179829.40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2069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553006.85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2179424.92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2070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553012.16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2179331.61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2071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553104.18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2179270.57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2072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553206.47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2179169.38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2073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553236.44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2178998.75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2074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553147.58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2178881.34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2075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552969.23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2178562.47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2076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552812.07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2178268.32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2077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552691.43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2178013.05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2078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552564.75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2177834.17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2079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552350.07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2177384.34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2080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552323.75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2177300.92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2081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552282.85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2177258.63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2082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552225.06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2177227.38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2083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552106.29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2177227.01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2084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552212.34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2177183.95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2085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552274.66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2177159.40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2086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552369.08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2177078.54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2087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552417.19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2177055.39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2088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552491.97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2177029.64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2089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552604.94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2177005.64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2090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552713.49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2176997.75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2091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552976.72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2177041.55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2092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553151.12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2177184.85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2093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553324.45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2177308.13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2094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553452.65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2177388.27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2095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553568.57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2177460.29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2096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553830.13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2177571.69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2097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553972.54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2177626.78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2098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554124.18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2177676.65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2099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554243.02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2177632.18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2100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554465.57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2177680.92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2101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554799.70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2177785.72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2102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554990.97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2177862.13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2103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555140.08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2177931.70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2104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555251.46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2178054.04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2105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555348.86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2178174.00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2106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555434.35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2178204.93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2107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555494.68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2178266.85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2108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555553.41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2178301.77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2109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555637.78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2178338.49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2110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555883.83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2178433.74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2111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556082.27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2178505.18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2112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556356.61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2178592.69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2113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556535.48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2178506.79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2114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556784.90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2178338.74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2115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556982.23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2178203.15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2116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557108.71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2178135.87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2117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557186.13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2178044.61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2118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557260.74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2177992.22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2119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557328.44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2177933.69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2120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557530.17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2177698.26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2121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557563.69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2177637.02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2122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557589.48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2177563.60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2123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557669.74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2177473.33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2124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557732.22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2177340.17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2125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557769.93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2177262.12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2126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557791.09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2177209.20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2127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557831.38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2177167.61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2128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558008.63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2177187.74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2129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558213.45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2177355.96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2130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558214.03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2177785.98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2131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558199.01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2177925.76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2132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558170.15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2178101.66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2133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558110.51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2178470.76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2134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558007.77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2179144.02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2135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557998.04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2179208.28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2136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557947.74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2179540.35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2137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557854.12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2180236.54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2138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557853.77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2180239.13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2139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557853.68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2180242.37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2140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557807.99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2180561.68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2141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557788.83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2180695.52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2142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557867.64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2180782.01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2143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557931.12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2180851.68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2144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558136.94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2181077.35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2145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558143.51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2181172.80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2146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558165.10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2181486.58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2147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558186.24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2181752.53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2148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558092.91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2181772.93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2149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557724.60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2181852.80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2150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557652.66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2181871.49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2151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557649.13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2181900.89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2152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557635.28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2182036.60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2153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557601.54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2182367.15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2154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557761.49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2182374.72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2155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558097.06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2182394.72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2156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558268.84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2182384.34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2157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558303.42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2182410.19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2158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558779.56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2182760.99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2159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558815.97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2182766.97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2160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559043.15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2182804.27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2161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559068.03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2182808.36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2162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559189.61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2182707.24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2163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559493.55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2182454.48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2164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559582.74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2182380.22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2165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559663.58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2182312.90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2166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559668.07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2182316.95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2167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559941.71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2182564.19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2168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560162.77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2182567.10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2169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560171.15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2182567.27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560240.25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2182595.75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560312.92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2182625.70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560460.34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2182686.44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560541.56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2182737.54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560705.12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2182840.45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560708.22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2182842.40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560712.19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2182844.90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560712.77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2182848.18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2178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560761.61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2183135.17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2179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560835.62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2183570.00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560834.22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2183653.97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560836.97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2183673.66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560829.08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2184076.20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560827.49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2184159.13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560829.12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2184526.25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560941.65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2184753.65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560954.73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2184780.08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561115.58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2184656.90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561433.17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2184413.55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561587.12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2184560.14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561820.30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2184780.04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561937.94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2184958.43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562147.55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2184996.48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562298.38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2185092.60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562090.90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2185337.33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562041.30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2185368.92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561967.10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2185441.03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561854.36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2185574.46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561813.56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2185615.94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561776.90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2185657.42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2200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561785.90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2185692.68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2201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561793.87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2185740.38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2202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561848.92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2185969.24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2203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561880.77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2186121.36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2204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561914.00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2186248.58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2205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561983.24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2186568.01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2206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561961.12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2186641.30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2207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561944.54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2186693.85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2208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561879.55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2186894.34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2209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561851.90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2186973.16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561804.88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2187094.84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561636.19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2187570.50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561729.52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2187625.60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561779.68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2187646.74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561862.10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2187687.94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561905.73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2187731.57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561982.08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2187824.19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561989.35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2187833.00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562016.09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2187865.45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2219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562028.98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2187879.35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2220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562164.04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2188023.67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2221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562189.76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2188052.41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2222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562234.98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2188102.96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2223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562297.13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2188172.43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2224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562362.80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2188245.83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2225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562387.34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2188285.19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2226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562409.96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2188339.29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2227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562430.25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2188400.52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2228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562442.32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2188436.96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2229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562444.16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2188441.85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2230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562469.49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2188508.96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2231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562480.66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2188533.89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2232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562488.30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2188550.94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2233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562523.55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2188606.32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2234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562613.90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2188736.52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2235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562784.95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2188998.43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2236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562828.93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2189051.81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2237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562848.53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2189069.56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2238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562925.88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2189113.22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2239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562964.69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2189135.13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2240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563205.01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2189264.57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2241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563106.76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2189336.12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1055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562947.21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2189484.94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2242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556907.76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2187887.69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2243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556850.00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2187917.32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2244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556799.20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2187950.31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2245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556786.90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2187987.10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2246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556796.34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2188028.91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2247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556805.63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2188070.10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2248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556797.00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2188106.91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2249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556780.74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2188115.17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2250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556777.54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2188095.46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2251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556769.84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2188097.64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2252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556764.54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2188089.59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2253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556761.76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2188081.58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2254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556754.54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2188080.02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2255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556747.57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2188076.13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2256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556745.20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2188074.81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2257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556737.71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2188069.02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2258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556735.18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2188067.06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2259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556732.04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2188058.32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2260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556730.74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2188048.89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2261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556731.48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2188040.72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2262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556732.48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2188029.72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2263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556734.10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2188020.62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2264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556735.63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2188012.02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2265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556747.70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2188004.23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2266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556761.11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2188003.95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2267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556758.56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2187997.77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2268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556752.12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2187999.95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2269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556747.78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2187998.81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2270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556739.19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2187992.52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2271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556734.30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2187980.49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2272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556733.00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2187970.70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2273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556730.98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2187962.31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2274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556729.93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2187957.97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2275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556727.13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2187951.41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2276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556719.96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2187946.23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2277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556716.72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2187945.10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2278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556712.49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2187945.71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2279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556705.94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2187947.48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2280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556696.38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2187948.78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2281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556690.60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2187948.33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2282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556684.85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2187945.35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2283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556683.46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2187940.98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2284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556684.06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2187937.76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2285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556684.66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2187935.80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2286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556685.41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2187934.22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2287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556686.13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2187932.70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2288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556691.62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2187928.79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2289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556696.78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2187922.35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2290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556696.91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2187921.24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2291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556683.04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2187922.55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2292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556681.17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2187925.01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2293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556680.04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2187928.25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2294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556676.37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2187931.10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2295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556669.10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2187933.16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2296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556666.59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2187932.40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2297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556665.65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2187931.31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2298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556661.63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2187926.65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2299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556660.89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2187925.79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2300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556659.47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2187923.77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2301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556658.01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2187921.68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2302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556656.28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2187919.21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2303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556655.32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2187915.90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2304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556653.71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2187910.29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2305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556652.83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2187907.21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2306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556655.74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2187907.25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2307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556657.58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2187907.28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2308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556660.17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2187907.31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2309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556661.17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2187907.33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2310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556664.13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2187907.00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2311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556650.91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2187888.22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2312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556670.69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2187880.81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2313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556695.36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2187915.84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2314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556732.69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2187912.32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2315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556751.07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2187885.48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2316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556718.66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2187833.81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2317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556769.35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2187792.68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2318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556821.14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2187823.57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2319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556836.93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2187815.47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2320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556866.09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2187819.71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2321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556881.14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2187797.78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2322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556847.31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2187758.98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2323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556810.68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2187740.02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2324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556772.43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2187720.22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2325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556770.38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2187718.78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2326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556774.82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2187714.80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2327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556775.11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2187714.54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2328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556781.03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2187706.41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2329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556784.22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2187697.22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2330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556785.06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2187687.83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2331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556811.20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2187663.56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2332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556832.44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2187635.88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2333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556864.07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2187649.83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2334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556917.45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2187669.29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2335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556989.19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2187655.19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2336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556986.57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2187634.15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2337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556941.94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2187625.78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2338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556897.58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2187610.95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2339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556844.20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2187565.40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2340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556847.09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2187537.83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2341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556904.17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2187529.28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2342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556961.37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2187539.10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2343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557020.73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2187567.28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2344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557041.11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2187563.06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2345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557066.52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2187548.61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2346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557064.53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2187532.34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2347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557056.25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2187520.13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2348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557048.83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2187511.82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2349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557042.13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2187505.92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2350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557038.70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2187503.68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2351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557024.23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2187497.17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2352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556991.09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2187484.70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2353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556967.39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2187479.10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2354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556948.58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2187473.85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2355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556935.02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2187468.43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2356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556921.45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2187462.03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2357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556914.13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2187455.71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2358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556904.37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2187444.32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2359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556898.94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2187436.91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2360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556892.43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2187430.58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2361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556886.64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2187426.78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2362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556881.55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2187424.24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2363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556872.81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2187417.31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2364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556863.98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2187408.83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2365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556852.50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2187398.77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2366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556841.38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2187387.65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2367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556835.56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2187380.59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2368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556830.96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2187372.46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2369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556828.67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2187367.34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2370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556828.67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2187362.58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2371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556822.42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2187357.80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2372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556773.20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2187336.94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2373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556763.66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2187267.39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2374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556768.49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2187188.37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2375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556719.56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2187094.57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2376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556660.09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2186962.33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2377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556676.08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2186943.41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2378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556693.50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2186936.57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2379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556735.76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2186914.62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2380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556789.52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2186914.25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2381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556802.88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2186902.07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2382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556817.52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2186879.13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2383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556826.71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2186848.14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2384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556829.26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2186827.97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2385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556830.66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2186826.41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2386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556828.09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2186819.18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2387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556822.47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2186803.40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2388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556821.40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2186802.16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2389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556821.07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2186799.64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2390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556817.05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2186788.88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2391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556813.92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2186780.51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2392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556811.75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2186774.72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2393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556807.80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2186764.08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2394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556803.32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2186766.31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2395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556792.63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2186775.80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2396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556776.38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2186758.43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2397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556752.00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2186727.68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2398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556721.35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2186748.29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2399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556676.36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2186732.26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2400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556630.52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2186744.81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2401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556594.02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2186777.70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2402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556618.19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2186799.09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2403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556630.71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2186820.06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2404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556592.46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2186842.34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2405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556550.95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2186865.47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2406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556500.06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2186892.68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2407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556483.90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2186898.07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2408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556473.06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2186902.39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2409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556463.70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2186910.52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2410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556415.52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2186854.02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2411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556389.89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2186851.07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2412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556344.15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2186851.42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2413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556336.26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2186850.75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2414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556262.73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2186900.32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2415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556099.63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2187014.76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2416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556075.39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2187051.66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2417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556103.08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2187072.99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2418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556102.57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2187073.84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2419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556102.57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2187075.81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2420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556101.89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2187076.51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2421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556100.17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2187076.35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2422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556100.07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2187077.25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2423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556101.94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2187081.41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2424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556104.50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2187082.74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2425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556107.27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2187083.64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2426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556107.67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2187084.89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2427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556107.31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2187087.52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2428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556107.80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2187088.23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2429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556109.82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2187089.02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2430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556116.09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2187094.20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2431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556123.06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2187100.87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2432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556123.25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2187101.12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2433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556124.12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2187102.27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2434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556124.82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2187104.54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2435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556124.79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2187104.73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2436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556124.50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2187106.67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2437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556123.22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2187108.61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2438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556121.75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2187110.12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2439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556118.65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2187112.57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2440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556116.68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2187112.77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2441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556115.70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2187113.36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2442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556113.95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2187115.61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2443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556114.06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2187117.71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2444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556111.74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2187119.48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2445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556109.21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2187118.55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2446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556108.09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2187118.57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2447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556107.51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2187118.85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2448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556106.17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2187122.25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2449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556105.19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2187122.58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2450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556102.13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2187121.64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2451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556099.29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2187120.31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2452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556096.41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2187120.38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2453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556094.11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2187122.25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2454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556090.04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2187124.78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2455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556088.16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2187127.69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2456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556086.07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2187129.07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2457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556081.76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2187137.16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2458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556079.51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2187138.76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2459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556078.35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2187140.43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2460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556075.59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2187140.45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2461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556075.15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2187141.09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2462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556076.37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2187143.40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2463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556077.59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2187144.66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2464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556077.31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2187146.21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2465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556072.41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2187149.99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2466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556066.66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2187155.50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2467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556065.38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2187157.00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2468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556062.74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2187161.52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2469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556058.76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2187165.48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2470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556057.62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2187167.86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2471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556057.17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2187170.16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2472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556057.70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2187172.07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2473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556058.60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2187173.21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2474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556060.67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2187173.72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2475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556068.23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2187173.76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2476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556073.38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2187174.28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2477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556074.44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2187174.01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2478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556075.50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2187173.17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2479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556077.06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2187170.25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2480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556077.74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2187169.79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2481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556077.93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2187169.06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2482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556076.03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2187164.80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2483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556076.98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2187163.14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2484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556078.96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2187161.13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2485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556081.42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2187159.55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2486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556082.89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2187159.50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2487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556084.34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2187159.95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2488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556086.40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2187162.93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2489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556088.11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2187166.44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2490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556090.79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2187170.36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2491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556091.93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2187171.66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2492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556094.12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2187171.92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2493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556095.37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2187172.59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2494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556097.49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2187174.42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2495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556099.14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2187176.81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2496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556099.63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2187179.11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2497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556101.27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2187179.38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2498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556102.99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2187179.20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2499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556106.69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2187180.36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2500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556111.92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2187182.59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2501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556113.24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2187183.83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2502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556125.27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2187226.15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2503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556130.07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2187243.05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2504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556139.16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2187285.21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2505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556148.54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2187292.88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2506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556215.82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2187284.27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2507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556254.19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2187223.81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2508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556279.43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2187184.87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2509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556343.53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2187156.90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2510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556392.19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2187110.66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2511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556432.72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2187067.53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2512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556464.48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2187088.74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2513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556427.20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2187157.35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2514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556438.63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2187188.91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2515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556454.97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2187192.87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2516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556452.02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2187208.20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2517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556381.18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2187295.40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2518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556358.68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2187287.39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2519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556315.89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2187296.86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2520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556213.33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2187371.01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2521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556212.38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2187370.98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2522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556220.35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2187374.53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2523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556248.17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2187376.97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2524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556243.72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2187378.65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2525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556225.78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2187377.08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2526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556216.67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2187376.28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2527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556208.69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2187372.73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2528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556164.78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2187371.50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2529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556150.47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2187371.10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2530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556129.90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2187368.56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2531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556103.49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2187365.29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2532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556076.00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2187373.64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2533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556107.51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2187429.46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2534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556117.31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2187446.82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2535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556098.86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2187466.07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2536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556082.85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2187482.76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2537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556051.08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2187459.51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2538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556012.16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2187478.29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2539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555955.16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2187472.48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2540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555885.03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2187542.29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2541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555869.96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2187651.52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2542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555793.72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2187632.65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2543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555733.61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2187597.33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2544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555664.24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2187581.54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2545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555608.97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2187556.51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2546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555580.17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2187597.54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2547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555582.53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2187627.44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2548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555583.51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2187639.66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2549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555583.09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2187673.94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2550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555592.20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2187683.72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2551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555625.20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2187695.34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2552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555696.06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2187683.30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2553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555738.12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2187707.56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2554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555762.30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2187742.15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2555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555777.99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2187764.60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2556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555796.89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2187789.49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2557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555813.23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2187809.48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2558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555825.31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2187824.25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2559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555834.50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2187835.49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2560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555869.39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2187866.98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2561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555873.18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2187870.39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2562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555887.97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2187899.22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2563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555904.95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2187932.33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2564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555916.39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2187954.62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2565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555934.25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2187974.90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2566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555963.71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2187985.03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2567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555982.74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2187985.50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2568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556006.87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2187986.10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2569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556035.74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2187989.80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2570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556067.77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2187993.90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2571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556081.57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2188001.63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2572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556086.33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2188015.62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2573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556082.90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2188093.32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2574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556082.37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2188112.93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2575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556081.66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2188139.08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2576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556081.76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2188147.61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2577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556081.95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2188163.53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2578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556082.09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2188175.22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2579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556082.29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2188192.74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2580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556082.38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2188200.07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2581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556108.79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2188209.78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2582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556205.66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2188215.39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2583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556220.75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2188216.27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2584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556229.60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2188193.51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2585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556244.69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2188108.16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2586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556298.20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2188118.48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2587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556291.26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2188189.74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2588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556292.90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2188276.59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2589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556512.79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2188222.65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2590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556593.11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2188202.95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2591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556659.14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2188186.76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2592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556738.25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2188167.35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2593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556814.84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2188150.08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2594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556841.46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2188145.47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2595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556891.21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2188129.84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2596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556953.25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2188096.28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2597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557042.53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2188044.85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2598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556958.79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2187861.51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2242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556907.76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2187887.69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2599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557085.52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2184912.87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2600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557087.89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2184920.16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2601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557092.42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2184937.58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2602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557094.81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2184947.38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2603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557099.46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2184961.33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2604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557104.16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2184974.01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2605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557107.48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2184981.57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2606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557134.77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2184975.94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2607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557159.72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2184969.97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2608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557203.48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2184968.66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2609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557211.60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2184968.42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2610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557217.54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2184968.58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2611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557223.92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2184968.26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2612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557231.98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2184967.27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2613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557240.01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2184966.95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2614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557249.57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2184965.70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2615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557258.34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2184960.40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2616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557262.98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2184956.22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2617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557266.10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2184952.65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2618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557268.68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2184947.50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2619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557271.37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2184940.20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2620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557273.13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2184933.18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2621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557276.36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2184916.92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2622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557276.52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2184907.32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2623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557279.18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2184883.26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2624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557282.85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2184870.08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2625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557284.22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2184863.83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2626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557283.29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2184854.32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2627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557282.08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2184849.62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2628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557280.39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2184845.63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2629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557277.54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2184840.25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2630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557274.41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2184835.42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2631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557266.16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2184826.70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2632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557256.81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2184818.05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2633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557241.85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2184805.55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2634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557237.08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2184800.96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2635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557231.45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2184794.17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2636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557226.23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2184788.62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2637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557219.09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2184776.90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2638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557213.72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2184763.73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2639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557208.28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2184757.72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2640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557205.12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2184755.09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2641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557202.87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2184749.85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2642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557192.10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2184724.77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2643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557191.07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2184722.37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2644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557176.44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2184688.33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2645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557162.46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2184655.77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2646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557152.40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2184612.42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2647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557145.77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2184586.90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2648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557142.79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2184575.44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2649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557128.39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2184539.18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2650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557108.94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2184496.28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2651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557105.05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2184488.63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2652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557103.82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2184486.23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2653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557091.78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2184462.58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2654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557078.57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2184438.74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2655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557059.84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2184414.70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2656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557044.66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2184392.64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2657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557039.26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2184395.09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2658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557018.45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2184402.87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2659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557005.60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2184408.88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2660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556983.55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2184417.71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2661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556975.80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2184421.30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2662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556908.59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2184446.36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2663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556896.98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2184450.88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2664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556891.52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2184452.66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2665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556872.83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2184459.69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2666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556863.27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2184463.00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2667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556865.70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2184468.25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2668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556851.69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2184479.40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2669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556850.94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2184516.61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2670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556828.50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2184500.94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2671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556828.50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2184511.74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2672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556843.95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2184519.96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2673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556859.07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2184529.81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2674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556870.58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2184538.69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2675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556886.68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2184554.23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2676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556889.81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2184558.67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2677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556894.57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2184567.94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2678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556896.87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2184578.13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2679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556897.86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2184589.30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2680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556898.51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2184605.73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2681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556898.10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2184611.45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2682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556896.87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2184628.41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2683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556896.87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2184631.24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2684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556896.87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2184640.24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2685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556895.95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2184654.22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2686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556891.68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2184669.66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2687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556881.16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2184690.03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2688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556872.61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2184713.04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2689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556867.67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2184738.67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2690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556860.11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2184764.63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2691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556842.23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2184810.05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2692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556841.24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2184812.55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2693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556837.62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2184821.77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2694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556850.90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2184856.19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2695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556853.39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2184863.34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2696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556859.13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2184879.85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2697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556865.93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2184902.08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2698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556875.60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2184901.88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2699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556885.73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2184901.68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2700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556908.24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2184901.23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2701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556917.02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2184901.05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2702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556919.69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2184900.41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2703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556919.56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2184901.00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2704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556922.30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2184900.95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2705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556921.87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2184902.74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2706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556920.14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2184904.75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2707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556918.42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2184906.17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2708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556911.77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2184936.18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2709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556928.14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2184948.28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2710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556928.26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2184948.30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2711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556935.31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2184948.25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2712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556935.54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2184950.48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2713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556942.36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2184954.10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2714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556947.76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2184956.25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2715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556951.20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2184958.10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2716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556953.79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2184958.87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2717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556955.93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2184958.37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2718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556960.49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2184958.84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2719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556963.97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2184960.45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2720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556966.89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2184960.79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2721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556969.53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2184962.83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2722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556972.58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2184966.34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2723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556975.15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2184970.36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2724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556983.85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2184969.79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2725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556983.20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2184956.63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2726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556983.85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2184943.80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2727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556988.13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2184925.70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2728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556994.71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2184915.50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2729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556998.33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2184913.20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2730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557024.32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2184906.29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2731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557052.62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2184900.04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2732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557066.77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2184898.39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2733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557076.64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2184900.37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2734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557080.92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2184905.63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2599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557085.52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2184912.87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2735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558761.78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2186093.70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2736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558722.38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2186133.03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2737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558701.96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2186160.20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2738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558703.14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2186162.30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2739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558714.18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2186180.38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2740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558732.15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2186206.56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2741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558747.59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2186225.90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2742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558755.72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2186247.38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2743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558751.77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2186254.72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2744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558740.64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2186272.40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2745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558724.61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2186301.11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2746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558718.98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2186311.89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2747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558713.93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2186320.27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2748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558698.68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2186358.42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2749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558654.15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2186469.83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2750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558648.44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2186484.11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2751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558646.73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2186488.38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2752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558623.03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2186547.67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2753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558631.09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2186547.51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2754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558635.97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2186546.65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2755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558645.44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2186543.20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2756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558660.66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2186537.18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2757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558669.84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2186534.60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2758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558680.75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2186532.88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2759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558691.94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2186531.73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2760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558701.42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2186531.16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2761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558796.75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2186527.80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2762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558805.07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2186529.52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2763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558809.46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2186532.30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2764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558816.35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2186536.03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2765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558823.81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2186542.34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2766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558849.25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2186571.60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2767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558861.87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2186582.79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2768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558880.24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2186597.42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2769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558903.93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2186613.11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2770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558927.47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2186626.02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2771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558936.59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2186629.67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2772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558937.86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2186658.93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2773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558938.72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2186693.06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2774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558937.00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2186719.46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2775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558929.76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2186771.54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2776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558941.83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2186766.76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2777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558955.05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2186762.82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2778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558961.19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2186762.10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2779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558966.09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2186762.10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2780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559009.84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2186710.85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2781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559028.21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2186688.19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2782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559039.12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2186672.41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2783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559046.87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2186659.50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2784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559049.45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2186645.73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2785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559054.62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2186629.96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2786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559058.29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2186613.14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2787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559068.74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2186590.35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2788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559072.36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2186582.45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2789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559083.84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2186552.90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2790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559087.86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2186540.85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2791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559089.00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2186531.68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2792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559086.71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2186522.50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2793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559083.26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2186514.86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2794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559061.16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2186457.20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2795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559039.35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2186381.56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2796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559036.56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2186369.08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2797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559032.75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2186352.01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2798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559065.75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2186256.02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2799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559080.11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2186225.04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2800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559093.56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2186204.16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2801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559105.77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2186186.48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2802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559139.07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2186149.19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2803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559145.01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2186142.06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2804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559143.95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2186125.38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2805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559146.53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2186103.29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2806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559150.42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2186082.23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2807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559153.13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2186067.58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2808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559153.99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2186041.18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2809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559154.47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2185999.03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2810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559155.13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2185940.37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2811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559148.25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2185734.73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2812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559083.77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2185742.28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2813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559069.46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2185744.71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2814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559051.30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2185747.09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2815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559037.07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2185747.09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2816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559016.29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2185746.49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2817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558977.14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2185747.39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2818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558941.46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2185747.69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2819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558921.38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2185746.55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2820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558861.68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2185737.02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2821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558859.62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2185755.70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2822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558857.77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2185772.46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2823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558851.61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2185803.18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2824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558805.23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2185828.88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2825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558801.42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2185830.57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2826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558695.27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2185889.78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2827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558685.72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2185901.91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2828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558678.81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2185911.09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2829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558665.29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2185921.19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2830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558656.82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2185925.41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2831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558648.68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2185928.98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2832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558644.77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2185952.83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2833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558642.31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2185967.87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2834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558639.61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2185984.35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2835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558636.83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2186001.31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2836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558660.65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2186009.06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2837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558668.02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2186012.47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2838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558672.42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2186014.51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2839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558688.49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2186024.83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2840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558760.08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2186086.51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2841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558762.09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2186089.38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lastRenderedPageBreak/>
              <w:t>2735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558761.78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2186093.70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2842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559689.95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2190839.04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2843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559712.51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2190777.26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2844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559735.46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2190691.64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2845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559699.76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2190651.17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2846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559641.21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2190607.09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2847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559607.44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2190612.94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2848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559563.37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2190648.27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2849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559537.53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2190695.28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2850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559547.42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2190741.14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2851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559529.58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2190761.42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2852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559498.33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2190778.18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2853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559473.39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2190779.34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2854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559413.75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2190801.99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2855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559402.50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2190831.18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2856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559407.77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2190851.83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2857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559466.72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2190894.73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2858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559524.67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2190910.94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2859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559526.95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2190911.91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2860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559537.05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2190915.17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2861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559546.50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2190916.80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2862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559566.70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2190918.43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2863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559577.81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2190920.09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2864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559579.11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2190920.30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2865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559659.61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2190923.23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2866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559681.66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2190934.31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2842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559689.95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2190839.04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2867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560032.11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2190950.07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2868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560073.12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2190992.56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2869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560097.39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2190966.96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2870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560078.07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2190944.20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2871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560034.28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2190898.50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2872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559997.06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2190922.49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2873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560010.01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2190938.12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2874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560005.20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2190941.94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2875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560011.41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2190949.75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2876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560016.21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2190945.94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2877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560017.91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2190945.63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2878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560022.19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2190944.85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2879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560027.53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2190943.88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2867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560032.11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2190950.07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Геодезический метод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0.10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  <w:tr w:rsidR="00BA1720" w:rsidRPr="00BA1720" w:rsidTr="004806C1">
        <w:trPr>
          <w:trHeight w:hRule="exact" w:val="397"/>
        </w:trPr>
        <w:tc>
          <w:tcPr>
            <w:tcW w:w="10373" w:type="dxa"/>
            <w:gridSpan w:val="6"/>
          </w:tcPr>
          <w:p w:rsidR="00BA1720" w:rsidRPr="00BA1720" w:rsidRDefault="00BA1720" w:rsidP="00BA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 Сведения о характерных точках части (частей) границы объекта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 w:val="restart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Обозначение</w:t>
            </w:r>
          </w:p>
          <w:p w:rsidR="00BA1720" w:rsidRPr="00BA1720" w:rsidRDefault="00BA1720" w:rsidP="00BA1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характерных точек части границы</w:t>
            </w:r>
          </w:p>
        </w:tc>
        <w:tc>
          <w:tcPr>
            <w:tcW w:w="3120" w:type="dxa"/>
            <w:gridSpan w:val="2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Координаты, м</w:t>
            </w:r>
          </w:p>
        </w:tc>
        <w:tc>
          <w:tcPr>
            <w:tcW w:w="2134" w:type="dxa"/>
            <w:vMerge w:val="restart"/>
            <w:vAlign w:val="center"/>
          </w:tcPr>
          <w:p w:rsidR="00BA1720" w:rsidRPr="00BA1720" w:rsidRDefault="00BA1720" w:rsidP="00BA172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 xml:space="preserve">Метод определения координат характерной точки </w:t>
            </w:r>
          </w:p>
        </w:tc>
        <w:tc>
          <w:tcPr>
            <w:tcW w:w="1873" w:type="dxa"/>
            <w:vMerge w:val="restart"/>
          </w:tcPr>
          <w:p w:rsidR="00BA1720" w:rsidRPr="00BA1720" w:rsidRDefault="00BA1720" w:rsidP="00BA172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Средняя квадратическая погрешность положения характерной точки (М</w:t>
            </w: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vertAlign w:val="subscript"/>
                <w:lang w:val="en-US" w:eastAsia="ru-RU"/>
              </w:rPr>
              <w:t>t</w:t>
            </w: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), м</w:t>
            </w:r>
          </w:p>
        </w:tc>
        <w:tc>
          <w:tcPr>
            <w:tcW w:w="1555" w:type="dxa"/>
            <w:vMerge w:val="restart"/>
            <w:vAlign w:val="center"/>
          </w:tcPr>
          <w:p w:rsidR="00BA1720" w:rsidRPr="00BA1720" w:rsidRDefault="00BA1720" w:rsidP="00BA172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Описание обозначения точки на местности (при наличии)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vAlign w:val="center"/>
          </w:tcPr>
          <w:p w:rsidR="00BA1720" w:rsidRPr="00BA1720" w:rsidRDefault="00BA1720" w:rsidP="00BA172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562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  <w:t>Y</w:t>
            </w:r>
          </w:p>
        </w:tc>
        <w:tc>
          <w:tcPr>
            <w:tcW w:w="2134" w:type="dxa"/>
            <w:vMerge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873" w:type="dxa"/>
            <w:vMerge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1555" w:type="dxa"/>
            <w:vMerge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8" w:type="dxa"/>
            <w:vAlign w:val="center"/>
          </w:tcPr>
          <w:p w:rsidR="00BA1720" w:rsidRPr="00BA1720" w:rsidRDefault="00BA1720" w:rsidP="00BA172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62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2134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5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6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155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15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2134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  <w:t>–</w:t>
            </w:r>
          </w:p>
        </w:tc>
        <w:tc>
          <w:tcPr>
            <w:tcW w:w="187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val="en-US" w:eastAsia="ru-RU"/>
              </w:rPr>
              <w:t>–</w:t>
            </w:r>
          </w:p>
        </w:tc>
        <w:tc>
          <w:tcPr>
            <w:tcW w:w="155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</w:tbl>
    <w:p w:rsidR="00BA1720" w:rsidRPr="00BA1720" w:rsidRDefault="00BA1720" w:rsidP="00BA17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1720" w:rsidRPr="00BA1720" w:rsidRDefault="00BA1720" w:rsidP="00BA172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1720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 3</w:t>
      </w:r>
    </w:p>
    <w:tbl>
      <w:tblPr>
        <w:tblW w:w="1037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1"/>
        <w:gridCol w:w="7"/>
        <w:gridCol w:w="981"/>
        <w:gridCol w:w="862"/>
        <w:gridCol w:w="850"/>
        <w:gridCol w:w="993"/>
        <w:gridCol w:w="1561"/>
        <w:gridCol w:w="1985"/>
        <w:gridCol w:w="1448"/>
      </w:tblGrid>
      <w:tr w:rsidR="00BA1720" w:rsidRPr="00BA1720" w:rsidTr="004806C1">
        <w:trPr>
          <w:trHeight w:hRule="exact" w:val="397"/>
        </w:trPr>
        <w:tc>
          <w:tcPr>
            <w:tcW w:w="10378" w:type="dxa"/>
            <w:gridSpan w:val="9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Сведения о местоположении измененных (уточненных) границ объекта</w:t>
            </w:r>
          </w:p>
        </w:tc>
      </w:tr>
      <w:tr w:rsidR="00BA1720" w:rsidRPr="00BA1720" w:rsidTr="004806C1">
        <w:trPr>
          <w:trHeight w:hRule="exact" w:val="397"/>
        </w:trPr>
        <w:tc>
          <w:tcPr>
            <w:tcW w:w="10378" w:type="dxa"/>
            <w:gridSpan w:val="9"/>
            <w:vAlign w:val="center"/>
          </w:tcPr>
          <w:p w:rsidR="00BA1720" w:rsidRPr="00BA1720" w:rsidRDefault="00BA1720" w:rsidP="00BA1720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 xml:space="preserve">1. Система координат </w:t>
            </w: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u w:val="single"/>
                <w:lang w:eastAsia="ru-RU"/>
              </w:rPr>
              <w:t>–</w:t>
            </w:r>
          </w:p>
        </w:tc>
      </w:tr>
      <w:tr w:rsidR="00BA1720" w:rsidRPr="00BA1720" w:rsidTr="004806C1">
        <w:trPr>
          <w:trHeight w:hRule="exact" w:val="397"/>
        </w:trPr>
        <w:tc>
          <w:tcPr>
            <w:tcW w:w="10378" w:type="dxa"/>
            <w:gridSpan w:val="9"/>
          </w:tcPr>
          <w:p w:rsidR="00BA1720" w:rsidRPr="00BA1720" w:rsidRDefault="00BA1720" w:rsidP="00BA1720">
            <w:pPr>
              <w:spacing w:after="0" w:line="240" w:lineRule="auto"/>
              <w:ind w:firstLine="3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 Сведения о характерных точках границ объекта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1200"/>
        </w:trPr>
        <w:tc>
          <w:tcPr>
            <w:tcW w:w="1691" w:type="dxa"/>
            <w:vMerge w:val="restart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lastRenderedPageBreak/>
              <w:t>Обозначение</w:t>
            </w:r>
          </w:p>
          <w:p w:rsidR="00BA1720" w:rsidRPr="00BA1720" w:rsidRDefault="00BA1720" w:rsidP="00BA17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характерных точек границ</w:t>
            </w:r>
          </w:p>
        </w:tc>
        <w:tc>
          <w:tcPr>
            <w:tcW w:w="1850" w:type="dxa"/>
            <w:gridSpan w:val="3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Существующие координаты, м</w:t>
            </w:r>
          </w:p>
        </w:tc>
        <w:tc>
          <w:tcPr>
            <w:tcW w:w="1843" w:type="dxa"/>
            <w:gridSpan w:val="2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Измененные (уточненные) координаты, м</w:t>
            </w:r>
          </w:p>
        </w:tc>
        <w:tc>
          <w:tcPr>
            <w:tcW w:w="1561" w:type="dxa"/>
            <w:vMerge w:val="restart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Метод определения координат характерной точки</w:t>
            </w:r>
          </w:p>
        </w:tc>
        <w:tc>
          <w:tcPr>
            <w:tcW w:w="1985" w:type="dxa"/>
            <w:vMerge w:val="restart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Средняя квадратическая погрешность положения характерной точки (М</w:t>
            </w: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vertAlign w:val="subscript"/>
                <w:lang w:val="en-US" w:eastAsia="ru-RU"/>
              </w:rPr>
              <w:t>t</w:t>
            </w: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), м</w:t>
            </w:r>
          </w:p>
        </w:tc>
        <w:tc>
          <w:tcPr>
            <w:tcW w:w="1448" w:type="dxa"/>
            <w:vMerge w:val="restart"/>
            <w:vAlign w:val="center"/>
          </w:tcPr>
          <w:p w:rsidR="00BA1720" w:rsidRPr="00BA1720" w:rsidRDefault="00BA1720" w:rsidP="00BA172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Описание обозначения точки на местности(при наличии)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Merge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988" w:type="dxa"/>
            <w:gridSpan w:val="2"/>
            <w:vAlign w:val="center"/>
          </w:tcPr>
          <w:p w:rsidR="00BA1720" w:rsidRPr="00BA1720" w:rsidRDefault="00BA1720" w:rsidP="00BA172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862" w:type="dxa"/>
            <w:vAlign w:val="center"/>
          </w:tcPr>
          <w:p w:rsidR="00BA1720" w:rsidRPr="00BA1720" w:rsidRDefault="00BA1720" w:rsidP="00BA172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Y</w:t>
            </w:r>
          </w:p>
        </w:tc>
        <w:tc>
          <w:tcPr>
            <w:tcW w:w="850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993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  <w:t>Y</w:t>
            </w:r>
          </w:p>
        </w:tc>
        <w:tc>
          <w:tcPr>
            <w:tcW w:w="1561" w:type="dxa"/>
            <w:vMerge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48" w:type="dxa"/>
            <w:vMerge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8" w:type="dxa"/>
            <w:gridSpan w:val="2"/>
            <w:vAlign w:val="center"/>
          </w:tcPr>
          <w:p w:rsidR="00BA1720" w:rsidRPr="00BA1720" w:rsidRDefault="00BA1720" w:rsidP="00BA172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2" w:type="dxa"/>
            <w:vAlign w:val="center"/>
          </w:tcPr>
          <w:p w:rsidR="00BA1720" w:rsidRPr="00BA1720" w:rsidRDefault="00BA1720" w:rsidP="00BA172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850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993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561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5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48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8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–</w:t>
            </w:r>
          </w:p>
        </w:tc>
        <w:tc>
          <w:tcPr>
            <w:tcW w:w="988" w:type="dxa"/>
            <w:gridSpan w:val="2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–</w:t>
            </w:r>
          </w:p>
        </w:tc>
        <w:tc>
          <w:tcPr>
            <w:tcW w:w="8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–</w:t>
            </w:r>
          </w:p>
        </w:tc>
        <w:tc>
          <w:tcPr>
            <w:tcW w:w="850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–</w:t>
            </w:r>
          </w:p>
        </w:tc>
        <w:tc>
          <w:tcPr>
            <w:tcW w:w="99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–</w:t>
            </w:r>
          </w:p>
        </w:tc>
        <w:tc>
          <w:tcPr>
            <w:tcW w:w="156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–</w:t>
            </w:r>
          </w:p>
        </w:tc>
        <w:tc>
          <w:tcPr>
            <w:tcW w:w="198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–</w:t>
            </w:r>
          </w:p>
        </w:tc>
        <w:tc>
          <w:tcPr>
            <w:tcW w:w="144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–</w:t>
            </w:r>
          </w:p>
        </w:tc>
      </w:tr>
      <w:tr w:rsidR="00BA1720" w:rsidRPr="00BA1720" w:rsidTr="004806C1">
        <w:trPr>
          <w:trHeight w:hRule="exact" w:val="397"/>
        </w:trPr>
        <w:tc>
          <w:tcPr>
            <w:tcW w:w="10378" w:type="dxa"/>
            <w:gridSpan w:val="9"/>
          </w:tcPr>
          <w:p w:rsidR="00BA1720" w:rsidRPr="00BA1720" w:rsidRDefault="00BA1720" w:rsidP="00BA1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 Сведения о характерных точках части (частей) границы объекта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54"/>
        </w:trPr>
        <w:tc>
          <w:tcPr>
            <w:tcW w:w="1698" w:type="dxa"/>
            <w:gridSpan w:val="2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81" w:type="dxa"/>
            <w:vAlign w:val="center"/>
          </w:tcPr>
          <w:p w:rsidR="00BA1720" w:rsidRPr="00BA1720" w:rsidRDefault="00BA1720" w:rsidP="00BA172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62" w:type="dxa"/>
            <w:vAlign w:val="center"/>
          </w:tcPr>
          <w:p w:rsidR="00BA1720" w:rsidRPr="00BA1720" w:rsidRDefault="00BA1720" w:rsidP="00BA1720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</w:p>
        </w:tc>
        <w:tc>
          <w:tcPr>
            <w:tcW w:w="850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993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1561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85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48" w:type="dxa"/>
            <w:vAlign w:val="center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8</w:t>
            </w:r>
          </w:p>
        </w:tc>
      </w:tr>
      <w:tr w:rsidR="00BA1720" w:rsidRPr="00BA1720" w:rsidTr="004806C1">
        <w:tblPrEx>
          <w:tblLook w:val="0000" w:firstRow="0" w:lastRow="0" w:firstColumn="0" w:lastColumn="0" w:noHBand="0" w:noVBand="0"/>
        </w:tblPrEx>
        <w:trPr>
          <w:trHeight w:val="243"/>
        </w:trPr>
        <w:tc>
          <w:tcPr>
            <w:tcW w:w="1698" w:type="dxa"/>
            <w:gridSpan w:val="2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98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862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850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993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1561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1985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  <w:tc>
          <w:tcPr>
            <w:tcW w:w="1448" w:type="dxa"/>
          </w:tcPr>
          <w:p w:rsidR="00BA1720" w:rsidRPr="00BA1720" w:rsidRDefault="00BA1720" w:rsidP="00BA1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A1720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–</w:t>
            </w:r>
          </w:p>
        </w:tc>
      </w:tr>
    </w:tbl>
    <w:p w:rsidR="00BA1720" w:rsidRPr="00BA1720" w:rsidRDefault="00BA1720" w:rsidP="00BA17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BA1720" w:rsidRPr="00BA1720" w:rsidRDefault="00BA1720" w:rsidP="00BA1720">
      <w:pPr>
        <w:suppressAutoHyphens/>
        <w:spacing w:after="240" w:line="240" w:lineRule="exact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4301DE" w:rsidRDefault="004301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301DE" w:rsidRDefault="004301DE" w:rsidP="000018D6">
      <w:pPr>
        <w:widowControl w:val="0"/>
        <w:tabs>
          <w:tab w:val="left" w:pos="1920"/>
        </w:tabs>
        <w:rPr>
          <w:rFonts w:ascii="Times New Roman" w:hAnsi="Times New Roman" w:cs="Times New Roman"/>
          <w:sz w:val="24"/>
          <w:szCs w:val="24"/>
        </w:rPr>
        <w:sectPr w:rsidR="004301DE" w:rsidSect="00A07EB1">
          <w:headerReference w:type="default" r:id="rId15"/>
          <w:footerReference w:type="default" r:id="rId16"/>
          <w:pgSz w:w="11900" w:h="16820"/>
          <w:pgMar w:top="1134" w:right="851" w:bottom="1134" w:left="1418" w:header="567" w:footer="567" w:gutter="0"/>
          <w:cols w:space="60"/>
          <w:noEndnote/>
          <w:titlePg/>
          <w:docGrid w:linePitch="326"/>
        </w:sectPr>
      </w:pPr>
    </w:p>
    <w:tbl>
      <w:tblPr>
        <w:tblStyle w:val="af3"/>
        <w:tblW w:w="5397" w:type="dxa"/>
        <w:tblInd w:w="59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7"/>
      </w:tblGrid>
      <w:tr w:rsidR="004C182C" w:rsidTr="005975F5">
        <w:trPr>
          <w:trHeight w:val="384"/>
        </w:trPr>
        <w:tc>
          <w:tcPr>
            <w:tcW w:w="5397" w:type="dxa"/>
          </w:tcPr>
          <w:p w:rsidR="004C182C" w:rsidRPr="004C182C" w:rsidRDefault="00FF3196" w:rsidP="004C182C">
            <w:pPr>
              <w:widowControl w:val="0"/>
              <w:tabs>
                <w:tab w:val="left" w:pos="1920"/>
              </w:tabs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lastRenderedPageBreak/>
              <w:t>Приложение 2</w:t>
            </w:r>
          </w:p>
          <w:p w:rsidR="004C182C" w:rsidRDefault="004C182C" w:rsidP="004C182C">
            <w:pPr>
              <w:widowControl w:val="0"/>
              <w:tabs>
                <w:tab w:val="left" w:pos="19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4C182C">
              <w:rPr>
                <w:rFonts w:ascii="Times New Roman" w:hAnsi="Times New Roman" w:cs="Times New Roman"/>
                <w:sz w:val="28"/>
                <w:szCs w:val="24"/>
              </w:rPr>
              <w:t>к границам и режиму особо охраняемой природной территории регионального значения –</w:t>
            </w: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</w:t>
            </w:r>
            <w:r w:rsidRPr="004C182C">
              <w:rPr>
                <w:rFonts w:ascii="Times New Roman" w:hAnsi="Times New Roman" w:cs="Times New Roman"/>
                <w:sz w:val="28"/>
                <w:szCs w:val="24"/>
              </w:rPr>
              <w:t>охраняемого ландшафта «Васильевские увалы»</w:t>
            </w:r>
          </w:p>
        </w:tc>
      </w:tr>
    </w:tbl>
    <w:p w:rsidR="004C182C" w:rsidRDefault="005975F5" w:rsidP="005975F5">
      <w:pPr>
        <w:widowControl w:val="0"/>
        <w:tabs>
          <w:tab w:val="left" w:pos="1920"/>
          <w:tab w:val="left" w:pos="3690"/>
          <w:tab w:val="left" w:pos="5415"/>
          <w:tab w:val="right" w:pos="153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4C182C" w:rsidRPr="004C182C" w:rsidRDefault="00FF3196" w:rsidP="004C182C">
      <w:pPr>
        <w:widowControl w:val="0"/>
        <w:tabs>
          <w:tab w:val="left" w:pos="1920"/>
          <w:tab w:val="left" w:pos="5415"/>
          <w:tab w:val="right" w:pos="15380"/>
        </w:tabs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КАРТА-СХЕМА</w:t>
      </w:r>
    </w:p>
    <w:p w:rsidR="004C182C" w:rsidRDefault="004C182C" w:rsidP="004C182C">
      <w:pPr>
        <w:widowControl w:val="0"/>
        <w:tabs>
          <w:tab w:val="left" w:pos="1920"/>
          <w:tab w:val="left" w:pos="5415"/>
          <w:tab w:val="right" w:pos="15380"/>
        </w:tabs>
        <w:contextualSpacing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1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местоположения границ особо охраняемой природной территории </w:t>
      </w:r>
    </w:p>
    <w:p w:rsidR="00A07EB1" w:rsidRPr="004C182C" w:rsidRDefault="005975F5" w:rsidP="004C182C">
      <w:pPr>
        <w:widowControl w:val="0"/>
        <w:tabs>
          <w:tab w:val="left" w:pos="1920"/>
          <w:tab w:val="left" w:pos="5415"/>
          <w:tab w:val="right" w:pos="15380"/>
        </w:tabs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182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83840" behindDoc="1" locked="0" layoutInCell="1" allowOverlap="1" wp14:anchorId="49D85887" wp14:editId="0BC8FDD3">
            <wp:simplePos x="0" y="0"/>
            <wp:positionH relativeFrom="margin">
              <wp:align>center</wp:align>
            </wp:positionH>
            <wp:positionV relativeFrom="paragraph">
              <wp:posOffset>553720</wp:posOffset>
            </wp:positionV>
            <wp:extent cx="7004718" cy="4956373"/>
            <wp:effectExtent l="0" t="0" r="5715" b="0"/>
            <wp:wrapNone/>
            <wp:docPr id="1" name="Рисунок 1" descr="C:\Users\oadvorianskikh\Desktop\Мои документы\Законодательство\2025\Лузинское\Агрохозяйственная зона_25.11.20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advorianskikh\Desktop\Мои документы\Законодательство\2025\Лузинское\Агрохозяйственная зона_25.11.2025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718" cy="4956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C182C" w:rsidRPr="004C1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регионального значения – охраняемого ландшафта «Васильевские увалы</w:t>
      </w:r>
      <w:r w:rsidR="004C182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4C182C" w:rsidRPr="004C182C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t xml:space="preserve"> </w:t>
      </w:r>
    </w:p>
    <w:sectPr w:rsidR="00A07EB1" w:rsidRPr="004C182C" w:rsidSect="005975F5">
      <w:pgSz w:w="11900" w:h="16820"/>
      <w:pgMar w:top="720" w:right="720" w:bottom="720" w:left="720" w:header="567" w:footer="567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9F0" w:rsidRDefault="008929F0" w:rsidP="00A96371">
      <w:pPr>
        <w:spacing w:after="0" w:line="240" w:lineRule="auto"/>
      </w:pPr>
      <w:r>
        <w:separator/>
      </w:r>
    </w:p>
  </w:endnote>
  <w:endnote w:type="continuationSeparator" w:id="0">
    <w:p w:rsidR="008929F0" w:rsidRDefault="008929F0" w:rsidP="00A963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F6B" w:rsidRDefault="00E23F6B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F6B" w:rsidRDefault="00E23F6B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F6B" w:rsidRDefault="00E23F6B" w:rsidP="004806C1">
    <w:pPr>
      <w:spacing w:line="26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9F0" w:rsidRDefault="008929F0" w:rsidP="00A96371">
      <w:pPr>
        <w:spacing w:after="0" w:line="240" w:lineRule="auto"/>
      </w:pPr>
      <w:r>
        <w:separator/>
      </w:r>
    </w:p>
  </w:footnote>
  <w:footnote w:type="continuationSeparator" w:id="0">
    <w:p w:rsidR="008929F0" w:rsidRDefault="008929F0" w:rsidP="00A963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F6B" w:rsidRDefault="00E23F6B">
    <w:pPr>
      <w:pStyle w:val="a9"/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39</w:t>
    </w:r>
    <w:r>
      <w:fldChar w:fldCharType="end"/>
    </w:r>
  </w:p>
  <w:p w:rsidR="00E23F6B" w:rsidRDefault="00E23F6B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3231071"/>
      <w:docPartObj>
        <w:docPartGallery w:val="Page Numbers (Top of Page)"/>
        <w:docPartUnique/>
      </w:docPartObj>
    </w:sdtPr>
    <w:sdtEndPr/>
    <w:sdtContent>
      <w:p w:rsidR="00E23F6B" w:rsidRDefault="00E23F6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75B2">
          <w:rPr>
            <w:noProof/>
          </w:rPr>
          <w:t>2</w:t>
        </w:r>
        <w:r>
          <w:fldChar w:fldCharType="end"/>
        </w:r>
      </w:p>
    </w:sdtContent>
  </w:sdt>
  <w:p w:rsidR="00E23F6B" w:rsidRDefault="00E23F6B" w:rsidP="004806C1">
    <w:pPr>
      <w:pStyle w:val="a9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F6B" w:rsidRDefault="00E23F6B">
    <w:pPr>
      <w:pStyle w:val="a9"/>
    </w:pPr>
    <w:r w:rsidRPr="00F80436">
      <w:fldChar w:fldCharType="begin"/>
    </w:r>
    <w:r w:rsidRPr="00F80436">
      <w:instrText xml:space="preserve"> PAGE   \* MERGEFORMAT </w:instrText>
    </w:r>
    <w:r w:rsidRPr="00F80436">
      <w:fldChar w:fldCharType="separate"/>
    </w:r>
    <w:r w:rsidR="002D75B2">
      <w:rPr>
        <w:noProof/>
      </w:rPr>
      <w:t>5</w:t>
    </w:r>
    <w:r w:rsidRPr="00F80436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3359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0BAE452B"/>
    <w:multiLevelType w:val="multilevel"/>
    <w:tmpl w:val="9E06D2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" w15:restartNumberingAfterBreak="0">
    <w:nsid w:val="0DE9611B"/>
    <w:multiLevelType w:val="multilevel"/>
    <w:tmpl w:val="1B7CBB92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E3835F5"/>
    <w:multiLevelType w:val="multilevel"/>
    <w:tmpl w:val="7C80A2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1A845F9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 w15:restartNumberingAfterBreak="0">
    <w:nsid w:val="1E0C65EA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4700F9E"/>
    <w:multiLevelType w:val="hybridMultilevel"/>
    <w:tmpl w:val="E4063690"/>
    <w:lvl w:ilvl="0" w:tplc="81C27B06">
      <w:start w:val="1"/>
      <w:numFmt w:val="decimal"/>
      <w:suff w:val="space"/>
      <w:lvlText w:val="%1."/>
      <w:lvlJc w:val="left"/>
      <w:pPr>
        <w:ind w:left="5234" w:hanging="555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4AB68B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2532160D"/>
    <w:multiLevelType w:val="hybridMultilevel"/>
    <w:tmpl w:val="C62AB6A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9724349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2E8D175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34932E81"/>
    <w:multiLevelType w:val="hybridMultilevel"/>
    <w:tmpl w:val="A0DE132E"/>
    <w:lvl w:ilvl="0" w:tplc="F00EFA56">
      <w:start w:val="3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471B1B"/>
    <w:multiLevelType w:val="hybridMultilevel"/>
    <w:tmpl w:val="06FEBE1E"/>
    <w:lvl w:ilvl="0" w:tplc="7722F1D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3" w15:restartNumberingAfterBreak="0">
    <w:nsid w:val="3B7F426F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EEE7A7A"/>
    <w:multiLevelType w:val="hybridMultilevel"/>
    <w:tmpl w:val="FD5EAB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C213DE"/>
    <w:multiLevelType w:val="multilevel"/>
    <w:tmpl w:val="2DEAB24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44FA5C4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7" w15:restartNumberingAfterBreak="0">
    <w:nsid w:val="45F1684A"/>
    <w:multiLevelType w:val="hybridMultilevel"/>
    <w:tmpl w:val="E9FC3134"/>
    <w:lvl w:ilvl="0" w:tplc="CBE6E0A6">
      <w:start w:val="1"/>
      <w:numFmt w:val="decimal"/>
      <w:lvlText w:val="%1"/>
      <w:lvlJc w:val="left"/>
      <w:pPr>
        <w:tabs>
          <w:tab w:val="num" w:pos="1428"/>
        </w:tabs>
        <w:ind w:left="1428" w:hanging="114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abstractNum w:abstractNumId="18" w15:restartNumberingAfterBreak="0">
    <w:nsid w:val="46DB774D"/>
    <w:multiLevelType w:val="hybridMultilevel"/>
    <w:tmpl w:val="2A56714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8860885"/>
    <w:multiLevelType w:val="multilevel"/>
    <w:tmpl w:val="CE94A728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48866ED7"/>
    <w:multiLevelType w:val="hybridMultilevel"/>
    <w:tmpl w:val="4EAA5792"/>
    <w:lvl w:ilvl="0" w:tplc="E5582150">
      <w:start w:val="1"/>
      <w:numFmt w:val="decimal"/>
      <w:lvlText w:val="%1)"/>
      <w:lvlJc w:val="left"/>
      <w:pPr>
        <w:tabs>
          <w:tab w:val="num" w:pos="1365"/>
        </w:tabs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1" w15:restartNumberingAfterBreak="0">
    <w:nsid w:val="539F5255"/>
    <w:multiLevelType w:val="hybridMultilevel"/>
    <w:tmpl w:val="19784EF0"/>
    <w:lvl w:ilvl="0" w:tplc="70C0F2EE">
      <w:start w:val="2"/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 w15:restartNumberingAfterBreak="0">
    <w:nsid w:val="56FE232E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57E64988"/>
    <w:multiLevelType w:val="hybridMultilevel"/>
    <w:tmpl w:val="35A8DA4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8D40AD6"/>
    <w:multiLevelType w:val="hybridMultilevel"/>
    <w:tmpl w:val="EAB603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8A383F"/>
    <w:multiLevelType w:val="multilevel"/>
    <w:tmpl w:val="A7E0ABDE"/>
    <w:lvl w:ilvl="0">
      <w:start w:val="1"/>
      <w:numFmt w:val="decimal"/>
      <w:lvlText w:val="%1.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6" w15:restartNumberingAfterBreak="0">
    <w:nsid w:val="5B1D27E4"/>
    <w:multiLevelType w:val="multilevel"/>
    <w:tmpl w:val="FA540A6E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32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 w15:restartNumberingAfterBreak="0">
    <w:nsid w:val="5E6E6419"/>
    <w:multiLevelType w:val="hybridMultilevel"/>
    <w:tmpl w:val="A9467D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B5427B"/>
    <w:multiLevelType w:val="hybridMultilevel"/>
    <w:tmpl w:val="3932B9FA"/>
    <w:lvl w:ilvl="0" w:tplc="0419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29" w15:restartNumberingAfterBreak="0">
    <w:nsid w:val="65F12CB6"/>
    <w:multiLevelType w:val="multilevel"/>
    <w:tmpl w:val="EA881A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0" w15:restartNumberingAfterBreak="0">
    <w:nsid w:val="668370EA"/>
    <w:multiLevelType w:val="multilevel"/>
    <w:tmpl w:val="141CB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697203A5"/>
    <w:multiLevelType w:val="hybridMultilevel"/>
    <w:tmpl w:val="32D804C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C4D0DAC"/>
    <w:multiLevelType w:val="hybridMultilevel"/>
    <w:tmpl w:val="CB809F96"/>
    <w:lvl w:ilvl="0" w:tplc="7960DDFC">
      <w:start w:val="1"/>
      <w:numFmt w:val="decimal"/>
      <w:suff w:val="space"/>
      <w:lvlText w:val="%1."/>
      <w:lvlJc w:val="left"/>
      <w:pPr>
        <w:ind w:left="1714" w:hanging="10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F486F52"/>
    <w:multiLevelType w:val="hybridMultilevel"/>
    <w:tmpl w:val="B68A7388"/>
    <w:lvl w:ilvl="0" w:tplc="E402AFA4">
      <w:start w:val="1"/>
      <w:numFmt w:val="decimal"/>
      <w:lvlText w:val="%1."/>
      <w:lvlJc w:val="left"/>
      <w:pPr>
        <w:tabs>
          <w:tab w:val="num" w:pos="1080"/>
        </w:tabs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4" w15:restartNumberingAfterBreak="0">
    <w:nsid w:val="71E53A97"/>
    <w:multiLevelType w:val="hybridMultilevel"/>
    <w:tmpl w:val="D5D266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CD55C4"/>
    <w:multiLevelType w:val="multilevel"/>
    <w:tmpl w:val="190A00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6" w15:restartNumberingAfterBreak="0">
    <w:nsid w:val="76957476"/>
    <w:multiLevelType w:val="hybridMultilevel"/>
    <w:tmpl w:val="25CC4A7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7" w15:restartNumberingAfterBreak="0">
    <w:nsid w:val="77944D05"/>
    <w:multiLevelType w:val="multilevel"/>
    <w:tmpl w:val="9C68C3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8" w15:restartNumberingAfterBreak="0">
    <w:nsid w:val="77B93752"/>
    <w:multiLevelType w:val="hybridMultilevel"/>
    <w:tmpl w:val="D96CBE1E"/>
    <w:lvl w:ilvl="0" w:tplc="67583C8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9" w15:restartNumberingAfterBreak="0">
    <w:nsid w:val="78580C24"/>
    <w:multiLevelType w:val="multilevel"/>
    <w:tmpl w:val="C34EF8D2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40" w15:restartNumberingAfterBreak="0">
    <w:nsid w:val="786178EE"/>
    <w:multiLevelType w:val="multilevel"/>
    <w:tmpl w:val="3676BB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1" w15:restartNumberingAfterBreak="0">
    <w:nsid w:val="7AB9605B"/>
    <w:multiLevelType w:val="hybridMultilevel"/>
    <w:tmpl w:val="AA60C6E4"/>
    <w:lvl w:ilvl="0" w:tplc="0419000F">
      <w:start w:val="1"/>
      <w:numFmt w:val="decimal"/>
      <w:lvlText w:val="%1."/>
      <w:lvlJc w:val="left"/>
      <w:pPr>
        <w:ind w:left="358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 w15:restartNumberingAfterBreak="0">
    <w:nsid w:val="7AD22E23"/>
    <w:multiLevelType w:val="hybridMultilevel"/>
    <w:tmpl w:val="BB1A7AF8"/>
    <w:lvl w:ilvl="0" w:tplc="0D0AA704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3" w15:restartNumberingAfterBreak="0">
    <w:nsid w:val="7BC20404"/>
    <w:multiLevelType w:val="multilevel"/>
    <w:tmpl w:val="700E35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4" w15:restartNumberingAfterBreak="0">
    <w:nsid w:val="7CB62E94"/>
    <w:multiLevelType w:val="hybridMultilevel"/>
    <w:tmpl w:val="B290BC72"/>
    <w:lvl w:ilvl="0" w:tplc="D9ECD512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5" w15:restartNumberingAfterBreak="0">
    <w:nsid w:val="7F0004DF"/>
    <w:multiLevelType w:val="hybridMultilevel"/>
    <w:tmpl w:val="6B2E3678"/>
    <w:lvl w:ilvl="0" w:tplc="9F68EAC6">
      <w:start w:val="1"/>
      <w:numFmt w:val="decimal"/>
      <w:lvlText w:val="%1)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32"/>
  </w:num>
  <w:num w:numId="2">
    <w:abstractNumId w:val="6"/>
  </w:num>
  <w:num w:numId="3">
    <w:abstractNumId w:val="42"/>
  </w:num>
  <w:num w:numId="4">
    <w:abstractNumId w:val="11"/>
  </w:num>
  <w:num w:numId="5">
    <w:abstractNumId w:val="39"/>
  </w:num>
  <w:num w:numId="6">
    <w:abstractNumId w:val="24"/>
  </w:num>
  <w:num w:numId="7">
    <w:abstractNumId w:val="34"/>
  </w:num>
  <w:num w:numId="8">
    <w:abstractNumId w:val="31"/>
  </w:num>
  <w:num w:numId="9">
    <w:abstractNumId w:val="26"/>
  </w:num>
  <w:num w:numId="10">
    <w:abstractNumId w:val="38"/>
  </w:num>
  <w:num w:numId="11">
    <w:abstractNumId w:val="15"/>
  </w:num>
  <w:num w:numId="12">
    <w:abstractNumId w:val="12"/>
  </w:num>
  <w:num w:numId="13">
    <w:abstractNumId w:val="25"/>
  </w:num>
  <w:num w:numId="14">
    <w:abstractNumId w:val="16"/>
  </w:num>
  <w:num w:numId="15">
    <w:abstractNumId w:val="43"/>
  </w:num>
  <w:num w:numId="16">
    <w:abstractNumId w:val="7"/>
  </w:num>
  <w:num w:numId="17">
    <w:abstractNumId w:val="1"/>
  </w:num>
  <w:num w:numId="18">
    <w:abstractNumId w:val="13"/>
  </w:num>
  <w:num w:numId="19">
    <w:abstractNumId w:val="29"/>
  </w:num>
  <w:num w:numId="20">
    <w:abstractNumId w:val="22"/>
  </w:num>
  <w:num w:numId="21">
    <w:abstractNumId w:val="30"/>
  </w:num>
  <w:num w:numId="22">
    <w:abstractNumId w:val="4"/>
  </w:num>
  <w:num w:numId="23">
    <w:abstractNumId w:val="35"/>
  </w:num>
  <w:num w:numId="24">
    <w:abstractNumId w:val="0"/>
  </w:num>
  <w:num w:numId="25">
    <w:abstractNumId w:val="40"/>
  </w:num>
  <w:num w:numId="26">
    <w:abstractNumId w:val="9"/>
  </w:num>
  <w:num w:numId="27">
    <w:abstractNumId w:val="3"/>
  </w:num>
  <w:num w:numId="28">
    <w:abstractNumId w:val="37"/>
  </w:num>
  <w:num w:numId="29">
    <w:abstractNumId w:val="10"/>
  </w:num>
  <w:num w:numId="30">
    <w:abstractNumId w:val="33"/>
  </w:num>
  <w:num w:numId="31">
    <w:abstractNumId w:val="19"/>
  </w:num>
  <w:num w:numId="32">
    <w:abstractNumId w:val="2"/>
  </w:num>
  <w:num w:numId="33">
    <w:abstractNumId w:val="20"/>
  </w:num>
  <w:num w:numId="34">
    <w:abstractNumId w:val="45"/>
  </w:num>
  <w:num w:numId="35">
    <w:abstractNumId w:val="28"/>
  </w:num>
  <w:num w:numId="36">
    <w:abstractNumId w:val="36"/>
  </w:num>
  <w:num w:numId="37">
    <w:abstractNumId w:val="14"/>
  </w:num>
  <w:num w:numId="38">
    <w:abstractNumId w:val="5"/>
  </w:num>
  <w:num w:numId="39">
    <w:abstractNumId w:val="8"/>
  </w:num>
  <w:num w:numId="40">
    <w:abstractNumId w:val="23"/>
  </w:num>
  <w:num w:numId="41">
    <w:abstractNumId w:val="17"/>
  </w:num>
  <w:num w:numId="42">
    <w:abstractNumId w:val="27"/>
  </w:num>
  <w:num w:numId="43">
    <w:abstractNumId w:val="18"/>
  </w:num>
  <w:num w:numId="44">
    <w:abstractNumId w:val="44"/>
  </w:num>
  <w:num w:numId="45">
    <w:abstractNumId w:val="41"/>
  </w:num>
  <w:num w:numId="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69"/>
    <w:rsid w:val="000018D6"/>
    <w:rsid w:val="00005404"/>
    <w:rsid w:val="000116D8"/>
    <w:rsid w:val="000B29FC"/>
    <w:rsid w:val="000C715D"/>
    <w:rsid w:val="000D4ABA"/>
    <w:rsid w:val="00103D51"/>
    <w:rsid w:val="001074E0"/>
    <w:rsid w:val="00142866"/>
    <w:rsid w:val="00150E6C"/>
    <w:rsid w:val="001A0F55"/>
    <w:rsid w:val="001C5D93"/>
    <w:rsid w:val="001D4EAA"/>
    <w:rsid w:val="001D748C"/>
    <w:rsid w:val="001E3560"/>
    <w:rsid w:val="002034AD"/>
    <w:rsid w:val="00291452"/>
    <w:rsid w:val="002A088F"/>
    <w:rsid w:val="002D75B2"/>
    <w:rsid w:val="002E3E0D"/>
    <w:rsid w:val="002E6E7E"/>
    <w:rsid w:val="003063C9"/>
    <w:rsid w:val="00335A39"/>
    <w:rsid w:val="0036509F"/>
    <w:rsid w:val="003871C1"/>
    <w:rsid w:val="003B2BAE"/>
    <w:rsid w:val="00407435"/>
    <w:rsid w:val="00423D98"/>
    <w:rsid w:val="004301DE"/>
    <w:rsid w:val="004806C1"/>
    <w:rsid w:val="004C182C"/>
    <w:rsid w:val="00527957"/>
    <w:rsid w:val="005323E7"/>
    <w:rsid w:val="005674AE"/>
    <w:rsid w:val="00572A1D"/>
    <w:rsid w:val="00594A59"/>
    <w:rsid w:val="005975F5"/>
    <w:rsid w:val="005B13E7"/>
    <w:rsid w:val="00606175"/>
    <w:rsid w:val="00702791"/>
    <w:rsid w:val="007B1372"/>
    <w:rsid w:val="007B2D61"/>
    <w:rsid w:val="007E2673"/>
    <w:rsid w:val="008158C7"/>
    <w:rsid w:val="00867B12"/>
    <w:rsid w:val="00877469"/>
    <w:rsid w:val="0088350D"/>
    <w:rsid w:val="008929F0"/>
    <w:rsid w:val="008A16C0"/>
    <w:rsid w:val="008C08B1"/>
    <w:rsid w:val="008C3280"/>
    <w:rsid w:val="008F5678"/>
    <w:rsid w:val="009036C1"/>
    <w:rsid w:val="00935BA4"/>
    <w:rsid w:val="00953BBD"/>
    <w:rsid w:val="0099025C"/>
    <w:rsid w:val="009A3EBC"/>
    <w:rsid w:val="00A02D86"/>
    <w:rsid w:val="00A07EB1"/>
    <w:rsid w:val="00A933B3"/>
    <w:rsid w:val="00A96371"/>
    <w:rsid w:val="00AD4D67"/>
    <w:rsid w:val="00AF3240"/>
    <w:rsid w:val="00B00E3E"/>
    <w:rsid w:val="00B065BC"/>
    <w:rsid w:val="00B14792"/>
    <w:rsid w:val="00BA1720"/>
    <w:rsid w:val="00BA1D3C"/>
    <w:rsid w:val="00BC7FC4"/>
    <w:rsid w:val="00C22131"/>
    <w:rsid w:val="00C31C4B"/>
    <w:rsid w:val="00CB1247"/>
    <w:rsid w:val="00D213B0"/>
    <w:rsid w:val="00D21E76"/>
    <w:rsid w:val="00D27D15"/>
    <w:rsid w:val="00D9141A"/>
    <w:rsid w:val="00DD1415"/>
    <w:rsid w:val="00E23F6B"/>
    <w:rsid w:val="00E7164F"/>
    <w:rsid w:val="00E7176B"/>
    <w:rsid w:val="00E877FA"/>
    <w:rsid w:val="00EC7338"/>
    <w:rsid w:val="00EF1206"/>
    <w:rsid w:val="00F13AF9"/>
    <w:rsid w:val="00F15CCB"/>
    <w:rsid w:val="00F30079"/>
    <w:rsid w:val="00F87E85"/>
    <w:rsid w:val="00FA366A"/>
    <w:rsid w:val="00FC019F"/>
    <w:rsid w:val="00FD7012"/>
    <w:rsid w:val="00FF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BA0AB"/>
  <w15:chartTrackingRefBased/>
  <w15:docId w15:val="{99E7D094-5D9C-459A-A548-E11416DD8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8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877469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4">
    <w:name w:val="Заголовок к тексту"/>
    <w:basedOn w:val="a"/>
    <w:next w:val="a5"/>
    <w:rsid w:val="00877469"/>
    <w:pPr>
      <w:suppressAutoHyphens/>
      <w:spacing w:after="24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ody Text"/>
    <w:basedOn w:val="a"/>
    <w:link w:val="a6"/>
    <w:unhideWhenUsed/>
    <w:rsid w:val="00877469"/>
    <w:pPr>
      <w:spacing w:after="120"/>
    </w:pPr>
  </w:style>
  <w:style w:type="character" w:customStyle="1" w:styleId="a6">
    <w:name w:val="Основной текст Знак"/>
    <w:basedOn w:val="a0"/>
    <w:link w:val="a5"/>
    <w:rsid w:val="00877469"/>
  </w:style>
  <w:style w:type="paragraph" w:styleId="a7">
    <w:name w:val="Balloon Text"/>
    <w:basedOn w:val="a"/>
    <w:link w:val="a8"/>
    <w:unhideWhenUsed/>
    <w:rsid w:val="00877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877469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A963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A96371"/>
  </w:style>
  <w:style w:type="paragraph" w:styleId="ab">
    <w:name w:val="footer"/>
    <w:basedOn w:val="a"/>
    <w:link w:val="ac"/>
    <w:unhideWhenUsed/>
    <w:rsid w:val="00A963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rsid w:val="00A96371"/>
  </w:style>
  <w:style w:type="paragraph" w:customStyle="1" w:styleId="ad">
    <w:name w:val="Исполнитель"/>
    <w:basedOn w:val="a5"/>
    <w:rsid w:val="002034AD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BA1720"/>
  </w:style>
  <w:style w:type="paragraph" w:customStyle="1" w:styleId="ae">
    <w:name w:val="Приложение"/>
    <w:basedOn w:val="a5"/>
    <w:rsid w:val="00BA1720"/>
    <w:pPr>
      <w:tabs>
        <w:tab w:val="left" w:pos="1673"/>
      </w:tabs>
      <w:spacing w:before="240" w:after="0" w:line="240" w:lineRule="exact"/>
      <w:ind w:left="1985" w:hanging="1985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">
    <w:name w:val="Подпись на  бланке должностного лица"/>
    <w:basedOn w:val="a"/>
    <w:next w:val="a5"/>
    <w:rsid w:val="00BA1720"/>
    <w:pPr>
      <w:spacing w:before="480" w:after="0" w:line="240" w:lineRule="exact"/>
      <w:ind w:left="7088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Signature"/>
    <w:basedOn w:val="a"/>
    <w:next w:val="a5"/>
    <w:link w:val="af1"/>
    <w:rsid w:val="00BA1720"/>
    <w:pPr>
      <w:tabs>
        <w:tab w:val="left" w:pos="5103"/>
        <w:tab w:val="right" w:pos="9639"/>
      </w:tabs>
      <w:suppressAutoHyphens/>
      <w:spacing w:before="480"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Подпись Знак"/>
    <w:basedOn w:val="a0"/>
    <w:link w:val="af0"/>
    <w:rsid w:val="00BA172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2">
    <w:name w:val="Подпись на общем бланке"/>
    <w:basedOn w:val="af0"/>
    <w:next w:val="a5"/>
    <w:rsid w:val="00BA1720"/>
    <w:pPr>
      <w:tabs>
        <w:tab w:val="clear" w:pos="5103"/>
      </w:tabs>
    </w:pPr>
  </w:style>
  <w:style w:type="paragraph" w:customStyle="1" w:styleId="ConsPlusTitle">
    <w:name w:val="ConsPlusTitle"/>
    <w:rsid w:val="00BA172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BA172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f3">
    <w:name w:val="Table Grid"/>
    <w:basedOn w:val="a1"/>
    <w:rsid w:val="00BA17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basedOn w:val="a0"/>
    <w:rsid w:val="00BA1720"/>
    <w:rPr>
      <w:sz w:val="16"/>
      <w:szCs w:val="16"/>
    </w:rPr>
  </w:style>
  <w:style w:type="paragraph" w:styleId="af5">
    <w:name w:val="annotation text"/>
    <w:basedOn w:val="a"/>
    <w:link w:val="af6"/>
    <w:rsid w:val="00BA1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rsid w:val="00BA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rsid w:val="00BA1720"/>
    <w:rPr>
      <w:b/>
      <w:bCs/>
    </w:rPr>
  </w:style>
  <w:style w:type="character" w:customStyle="1" w:styleId="af8">
    <w:name w:val="Тема примечания Знак"/>
    <w:basedOn w:val="af6"/>
    <w:link w:val="af7"/>
    <w:rsid w:val="00BA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9">
    <w:name w:val="Placeholder Text"/>
    <w:basedOn w:val="a0"/>
    <w:uiPriority w:val="99"/>
    <w:semiHidden/>
    <w:rsid w:val="00BA1720"/>
    <w:rPr>
      <w:color w:val="808080"/>
    </w:rPr>
  </w:style>
  <w:style w:type="paragraph" w:styleId="afa">
    <w:name w:val="List Paragraph"/>
    <w:basedOn w:val="a"/>
    <w:uiPriority w:val="34"/>
    <w:qFormat/>
    <w:rsid w:val="00BA1720"/>
    <w:pPr>
      <w:ind w:left="720"/>
      <w:contextualSpacing/>
    </w:pPr>
  </w:style>
  <w:style w:type="character" w:styleId="afb">
    <w:name w:val="Hyperlink"/>
    <w:basedOn w:val="a0"/>
    <w:uiPriority w:val="99"/>
    <w:unhideWhenUsed/>
    <w:rsid w:val="00BA1720"/>
    <w:rPr>
      <w:color w:val="0563C1"/>
      <w:u w:val="single"/>
    </w:rPr>
  </w:style>
  <w:style w:type="character" w:styleId="afc">
    <w:name w:val="FollowedHyperlink"/>
    <w:basedOn w:val="a0"/>
    <w:uiPriority w:val="99"/>
    <w:unhideWhenUsed/>
    <w:rsid w:val="00BA1720"/>
    <w:rPr>
      <w:color w:val="954F72"/>
      <w:u w:val="single"/>
    </w:rPr>
  </w:style>
  <w:style w:type="paragraph" w:customStyle="1" w:styleId="xl63">
    <w:name w:val="xl63"/>
    <w:basedOn w:val="a"/>
    <w:rsid w:val="00BA17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BA17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BA172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BA17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BA17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BA17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BA17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BA17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BA17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page number"/>
    <w:basedOn w:val="a0"/>
    <w:rsid w:val="00BA1720"/>
  </w:style>
  <w:style w:type="paragraph" w:customStyle="1" w:styleId="10">
    <w:name w:val="Обычный1"/>
    <w:rsid w:val="00BA1720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e">
    <w:name w:val="endnote text"/>
    <w:basedOn w:val="a"/>
    <w:link w:val="aff"/>
    <w:rsid w:val="00BA1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">
    <w:name w:val="Текст концевой сноски Знак"/>
    <w:basedOn w:val="a0"/>
    <w:link w:val="afe"/>
    <w:rsid w:val="00BA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Normal (Web)"/>
    <w:basedOn w:val="a"/>
    <w:uiPriority w:val="99"/>
    <w:rsid w:val="00BA172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uiPriority w:val="99"/>
    <w:rsid w:val="00BA172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f3"/>
    <w:rsid w:val="00BA1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1BDF8F18A874C8FFB4951CDCB00975B35B692BC52933F8B5A0B50139D8D92860CA986015D2F0BA4C1D39B659SDZBL" TargetMode="Externa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6FE194D22A7789A8E65908AE2FB1422530CA3FF62698BDA9BDCAC921A5010C7A3F37392537E71339946FADC4A8E2B49F150209FCBB0B070D4C9947Z2pB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31BDF8F18A874C8FFB48B11CADC547EB850372EC0283AAFEFF4B3566688DF7D328AC6394691BBB74F0425B65AC58DD24BS4ZEL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41</Pages>
  <Words>18372</Words>
  <Characters>104726</Characters>
  <Application>Microsoft Office Word</Application>
  <DocSecurity>0</DocSecurity>
  <Lines>872</Lines>
  <Paragraphs>245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Ерусланова Людмила Борисовна</dc:creator>
  <cp:keywords/>
  <dc:description/>
  <cp:lastModifiedBy>Пользователь</cp:lastModifiedBy>
  <cp:revision>3</cp:revision>
  <cp:lastPrinted>2026-01-16T05:47:00Z</cp:lastPrinted>
  <dcterms:created xsi:type="dcterms:W3CDTF">2026-01-21T13:14:00Z</dcterms:created>
  <dcterms:modified xsi:type="dcterms:W3CDTF">2026-01-29T17:27:00Z</dcterms:modified>
</cp:coreProperties>
</file>